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3EFF" w14:textId="77777777" w:rsidR="00E16490" w:rsidRDefault="00E16490" w:rsidP="00E16490">
      <w:pPr>
        <w:pStyle w:val="Default"/>
      </w:pPr>
    </w:p>
    <w:p w14:paraId="3ED0B0C7" w14:textId="77777777" w:rsidR="00E16490" w:rsidRDefault="00E16490" w:rsidP="00E16490">
      <w:pPr>
        <w:pStyle w:val="Default"/>
        <w:rPr>
          <w:sz w:val="23"/>
          <w:szCs w:val="23"/>
        </w:rPr>
      </w:pPr>
      <w:r>
        <w:t xml:space="preserve"> </w:t>
      </w:r>
      <w:r>
        <w:rPr>
          <w:b/>
          <w:bCs/>
          <w:sz w:val="23"/>
          <w:szCs w:val="23"/>
        </w:rPr>
        <w:t xml:space="preserve">DICHIARAZIONE SOSTITUTIVA DI ATTO DI NOTORIETA’ AI SENSI DEGLI ARTT. 47 E 76 DEL DPR 445/2000 </w:t>
      </w:r>
    </w:p>
    <w:p w14:paraId="671A8A99" w14:textId="77777777" w:rsidR="00E16490" w:rsidRDefault="00E16490" w:rsidP="00E16490">
      <w:pPr>
        <w:pStyle w:val="Default"/>
        <w:rPr>
          <w:sz w:val="23"/>
          <w:szCs w:val="23"/>
        </w:rPr>
      </w:pPr>
      <w:r>
        <w:rPr>
          <w:b/>
          <w:bCs/>
          <w:sz w:val="23"/>
          <w:szCs w:val="23"/>
        </w:rPr>
        <w:t xml:space="preserve">E SUCCESSIVE MODIFICAZIONI ED INTEGRAZIONI </w:t>
      </w:r>
    </w:p>
    <w:p w14:paraId="0043F44A" w14:textId="77777777" w:rsidR="00E16490" w:rsidRDefault="00E16490" w:rsidP="00E16490">
      <w:pPr>
        <w:pStyle w:val="Default"/>
        <w:rPr>
          <w:sz w:val="20"/>
          <w:szCs w:val="20"/>
        </w:rPr>
      </w:pPr>
      <w:r>
        <w:rPr>
          <w:sz w:val="20"/>
          <w:szCs w:val="20"/>
        </w:rPr>
        <w:t xml:space="preserve">Il/La sottoscritto/a ____________________________________________________________________________ </w:t>
      </w:r>
    </w:p>
    <w:p w14:paraId="49FF7327" w14:textId="77777777" w:rsidR="00E16490" w:rsidRDefault="00E16490" w:rsidP="00E16490">
      <w:pPr>
        <w:pStyle w:val="Default"/>
        <w:rPr>
          <w:sz w:val="20"/>
          <w:szCs w:val="20"/>
        </w:rPr>
      </w:pPr>
      <w:r>
        <w:rPr>
          <w:sz w:val="20"/>
          <w:szCs w:val="20"/>
        </w:rPr>
        <w:t>titolare della fornitura di gas naturale in via/piazza ______________</w:t>
      </w:r>
      <w:proofErr w:type="spellStart"/>
      <w:r>
        <w:rPr>
          <w:sz w:val="20"/>
          <w:szCs w:val="20"/>
        </w:rPr>
        <w:t>n._____a</w:t>
      </w:r>
      <w:proofErr w:type="spellEnd"/>
      <w:r>
        <w:rPr>
          <w:sz w:val="20"/>
          <w:szCs w:val="20"/>
        </w:rPr>
        <w:t xml:space="preserve"> ____________________________ </w:t>
      </w:r>
    </w:p>
    <w:p w14:paraId="67F188D1" w14:textId="77777777" w:rsidR="00E16490" w:rsidRDefault="00E16490" w:rsidP="00E16490">
      <w:pPr>
        <w:pStyle w:val="Default"/>
        <w:rPr>
          <w:sz w:val="20"/>
          <w:szCs w:val="20"/>
        </w:rPr>
      </w:pPr>
      <w:r>
        <w:rPr>
          <w:sz w:val="20"/>
          <w:szCs w:val="20"/>
        </w:rPr>
        <w:t xml:space="preserve">codice del punto di riconsegna (PDR), o se non disponibile, codice cliente________________________________ </w:t>
      </w:r>
    </w:p>
    <w:p w14:paraId="381AA67F" w14:textId="77777777" w:rsidR="00E16490" w:rsidRDefault="00E16490" w:rsidP="00E16490">
      <w:pPr>
        <w:pStyle w:val="Default"/>
        <w:rPr>
          <w:sz w:val="20"/>
          <w:szCs w:val="20"/>
        </w:rPr>
      </w:pPr>
      <w:r>
        <w:rPr>
          <w:sz w:val="20"/>
          <w:szCs w:val="20"/>
        </w:rPr>
        <w:t xml:space="preserve">codice fiscale________________________________________________________________________________ </w:t>
      </w:r>
    </w:p>
    <w:p w14:paraId="7172378A" w14:textId="77777777" w:rsidR="00E16490" w:rsidRDefault="00E16490" w:rsidP="00E16490">
      <w:pPr>
        <w:pStyle w:val="Default"/>
        <w:rPr>
          <w:sz w:val="20"/>
          <w:szCs w:val="20"/>
        </w:rPr>
      </w:pPr>
      <w:r>
        <w:rPr>
          <w:sz w:val="20"/>
          <w:szCs w:val="20"/>
        </w:rPr>
        <w:t xml:space="preserve">nato/a ________________________________________________il____________________________________ </w:t>
      </w:r>
    </w:p>
    <w:p w14:paraId="45C9AE6E" w14:textId="77777777" w:rsidR="00E16490" w:rsidRDefault="00E16490" w:rsidP="00E16490">
      <w:pPr>
        <w:pStyle w:val="Default"/>
        <w:rPr>
          <w:sz w:val="20"/>
          <w:szCs w:val="20"/>
        </w:rPr>
      </w:pPr>
      <w:r>
        <w:rPr>
          <w:sz w:val="20"/>
          <w:szCs w:val="20"/>
        </w:rPr>
        <w:t>residente in via/piazza ______________</w:t>
      </w:r>
      <w:proofErr w:type="spellStart"/>
      <w:r>
        <w:rPr>
          <w:sz w:val="20"/>
          <w:szCs w:val="20"/>
        </w:rPr>
        <w:t>n._____a</w:t>
      </w:r>
      <w:proofErr w:type="spellEnd"/>
      <w:r>
        <w:rPr>
          <w:sz w:val="20"/>
          <w:szCs w:val="20"/>
        </w:rPr>
        <w:t xml:space="preserve"> ___________________________________________________ </w:t>
      </w:r>
    </w:p>
    <w:p w14:paraId="5209ED4A" w14:textId="77777777" w:rsidR="00905DCF" w:rsidRDefault="00905DCF" w:rsidP="00905DCF">
      <w:pPr>
        <w:pStyle w:val="Default"/>
        <w:spacing w:after="33"/>
        <w:rPr>
          <w:sz w:val="20"/>
          <w:szCs w:val="20"/>
        </w:rPr>
      </w:pPr>
    </w:p>
    <w:p w14:paraId="65359131" w14:textId="059DF789" w:rsidR="00E16490" w:rsidRDefault="00E16490" w:rsidP="00905DCF">
      <w:pPr>
        <w:pStyle w:val="Default"/>
        <w:spacing w:after="33"/>
        <w:rPr>
          <w:sz w:val="20"/>
          <w:szCs w:val="20"/>
        </w:rPr>
      </w:pPr>
      <w:r>
        <w:rPr>
          <w:sz w:val="20"/>
          <w:szCs w:val="20"/>
        </w:rPr>
        <w:t xml:space="preserve">ai sensi e per gli effetti dell’Articolo 47 del DPR n. 445/2000 e successive modificazioni ed integrazioni; </w:t>
      </w:r>
    </w:p>
    <w:p w14:paraId="530FFFD5" w14:textId="14F924F2" w:rsidR="00E16490" w:rsidRDefault="00E16490" w:rsidP="00905DCF">
      <w:pPr>
        <w:pStyle w:val="Default"/>
        <w:spacing w:after="33"/>
        <w:rPr>
          <w:sz w:val="20"/>
          <w:szCs w:val="20"/>
        </w:rPr>
      </w:pPr>
      <w:r>
        <w:rPr>
          <w:sz w:val="20"/>
          <w:szCs w:val="20"/>
        </w:rPr>
        <w:t xml:space="preserve">consapevole delle sanzioni penali, nel caso di dichiarazioni non veritiere, di formazione o uso di atti falsi, di cui all’art. 76 del DPR n. 445/2000 e successive modificazioni ed integrazioni; </w:t>
      </w:r>
    </w:p>
    <w:p w14:paraId="27D671F6" w14:textId="350B17D4" w:rsidR="00E16490" w:rsidRDefault="00E16490" w:rsidP="00905DCF">
      <w:pPr>
        <w:pStyle w:val="Default"/>
        <w:spacing w:after="33"/>
        <w:rPr>
          <w:sz w:val="20"/>
          <w:szCs w:val="20"/>
        </w:rPr>
      </w:pPr>
      <w:r>
        <w:rPr>
          <w:sz w:val="20"/>
          <w:szCs w:val="20"/>
        </w:rPr>
        <w:t xml:space="preserve">preso atto che: </w:t>
      </w:r>
    </w:p>
    <w:p w14:paraId="68DEAD33" w14:textId="77777777" w:rsidR="00E16490" w:rsidRDefault="00E16490" w:rsidP="00905DCF">
      <w:pPr>
        <w:pStyle w:val="Default"/>
        <w:spacing w:after="33"/>
        <w:rPr>
          <w:sz w:val="20"/>
          <w:szCs w:val="20"/>
        </w:rPr>
      </w:pPr>
      <w:r>
        <w:rPr>
          <w:sz w:val="20"/>
          <w:szCs w:val="20"/>
        </w:rPr>
        <w:t xml:space="preserve">- ai sensi dell’articolo 2, comma 1 del decreto-legge 9 agosto 2022, n. 115, come convertito dalla legge 21 settembre 2022, n. 142 (decreto Aiuti bis), </w:t>
      </w:r>
      <w:r>
        <w:rPr>
          <w:b/>
          <w:bCs/>
          <w:sz w:val="20"/>
          <w:szCs w:val="20"/>
        </w:rPr>
        <w:t xml:space="preserve">i clienti finali domestici vulnerabili </w:t>
      </w:r>
      <w:r>
        <w:rPr>
          <w:sz w:val="20"/>
          <w:szCs w:val="20"/>
        </w:rPr>
        <w:t xml:space="preserve">hanno diritto a fruire delle condizioni di fornitura del servizio gas definite e regolate dall’Autorità di Regolazione per Energia Reti e Ambiente (cd. servizio di tutela della vulnerabilità) che prevede un prezzo che riflette il costo effettivo di approvvigionamento nel mercato all’ingrosso, i costi efficienti del servizio di commercializzazione e le condizioni contrattuali e di qualità del servizio, così come definiti ed aggiornati dalla medesima Autorità; </w:t>
      </w:r>
    </w:p>
    <w:p w14:paraId="41A77EA1" w14:textId="77777777" w:rsidR="00E16490" w:rsidRDefault="00E16490" w:rsidP="00905DCF">
      <w:pPr>
        <w:pStyle w:val="Default"/>
        <w:rPr>
          <w:sz w:val="20"/>
          <w:szCs w:val="20"/>
        </w:rPr>
      </w:pPr>
      <w:r>
        <w:rPr>
          <w:sz w:val="20"/>
          <w:szCs w:val="20"/>
        </w:rPr>
        <w:t xml:space="preserve">- ai sensi del medesimo articolo, </w:t>
      </w:r>
      <w:r>
        <w:rPr>
          <w:b/>
          <w:bCs/>
          <w:sz w:val="20"/>
          <w:szCs w:val="20"/>
        </w:rPr>
        <w:t xml:space="preserve">i clienti vulnerabili gas sono definiti </w:t>
      </w:r>
      <w:r>
        <w:rPr>
          <w:sz w:val="20"/>
          <w:szCs w:val="20"/>
        </w:rPr>
        <w:t xml:space="preserve">come i clienti domestici che soddisfano almeno una delle seguenti condizioni: i. si trovano in condizioni economicamente svantaggiate ai sensi dell’articolo 1, comma 75, della legge 124/17; ii. rientrano tra i soggetti con disabilità ai sensi dell’articolo 3 della legge 5 febbraio 1992, n. 104; iii. le cui utenze sono ubicate in strutture abitative di emergenza a seguito di eventi calamitosi; iv. di età superiore ai 75 anni. </w:t>
      </w:r>
    </w:p>
    <w:p w14:paraId="51B1BF0E" w14:textId="77777777" w:rsidR="00E16490" w:rsidRDefault="00E16490" w:rsidP="00E16490">
      <w:pPr>
        <w:pStyle w:val="Default"/>
        <w:rPr>
          <w:sz w:val="20"/>
          <w:szCs w:val="20"/>
        </w:rPr>
      </w:pPr>
    </w:p>
    <w:p w14:paraId="2AFB4A63" w14:textId="77777777" w:rsidR="00E16490" w:rsidRDefault="00E16490" w:rsidP="00E16490">
      <w:pPr>
        <w:pStyle w:val="Default"/>
        <w:rPr>
          <w:sz w:val="20"/>
          <w:szCs w:val="20"/>
        </w:rPr>
      </w:pPr>
      <w:r>
        <w:rPr>
          <w:b/>
          <w:bCs/>
          <w:sz w:val="20"/>
          <w:szCs w:val="20"/>
        </w:rPr>
        <w:t xml:space="preserve">DICHIARA </w:t>
      </w:r>
    </w:p>
    <w:p w14:paraId="05618AB1" w14:textId="77777777" w:rsidR="00E16490" w:rsidRDefault="00E16490" w:rsidP="00E16490">
      <w:pPr>
        <w:pStyle w:val="Default"/>
        <w:rPr>
          <w:sz w:val="20"/>
          <w:szCs w:val="20"/>
        </w:rPr>
      </w:pPr>
      <w:r>
        <w:rPr>
          <w:sz w:val="20"/>
          <w:szCs w:val="20"/>
        </w:rPr>
        <w:t xml:space="preserve">Di voler essere rifornito alle condizioni di fornitura del servizio di tutela della vulnerabilità definite e regolate dall’Autorità di Regolazione per Energia Reti e Ambiente con il Testo integrato delle attività di vendita al dettaglio di gas naturale e gas diversi da gas naturale distribuiti a mezzo di reti urbane (TIVG) e (barra la condizione sottostante): </w:t>
      </w:r>
    </w:p>
    <w:p w14:paraId="0A1249CC" w14:textId="77777777" w:rsidR="00E16490" w:rsidRDefault="00E16490" w:rsidP="00E16490">
      <w:pPr>
        <w:pStyle w:val="Default"/>
        <w:rPr>
          <w:sz w:val="20"/>
          <w:szCs w:val="20"/>
        </w:rPr>
      </w:pPr>
      <w:r>
        <w:rPr>
          <w:sz w:val="20"/>
          <w:szCs w:val="20"/>
        </w:rPr>
        <w:t xml:space="preserve">di rientrare tra i soggetti con disabilità ai sensi dell’articolo 3 della legge 5 febbraio 1992, n. 104 </w:t>
      </w:r>
    </w:p>
    <w:p w14:paraId="7AA5D200" w14:textId="77777777" w:rsidR="00E16490" w:rsidRDefault="00E16490" w:rsidP="00E16490">
      <w:pPr>
        <w:pStyle w:val="Default"/>
        <w:rPr>
          <w:sz w:val="20"/>
          <w:szCs w:val="20"/>
        </w:rPr>
      </w:pPr>
      <w:r>
        <w:rPr>
          <w:sz w:val="20"/>
          <w:szCs w:val="20"/>
        </w:rPr>
        <w:t xml:space="preserve">Si impegna altresì a comunicare tempestivamente all’esercente la vendita qualsiasi variazione, relativa alle informazioni di cui sopra, che possa comportare il venir meno di una delle precedenti condizioni. </w:t>
      </w:r>
    </w:p>
    <w:p w14:paraId="143D1A0B" w14:textId="77777777" w:rsidR="00E16490" w:rsidRDefault="00E16490" w:rsidP="00E16490">
      <w:pPr>
        <w:pStyle w:val="Default"/>
        <w:rPr>
          <w:sz w:val="20"/>
          <w:szCs w:val="20"/>
        </w:rPr>
      </w:pPr>
      <w:r>
        <w:rPr>
          <w:sz w:val="20"/>
          <w:szCs w:val="20"/>
        </w:rPr>
        <w:t xml:space="preserve">Ai sensi dell’Articolo 38 del DPR n. 445/2000 e successive modificazioni ed integrazioni, </w:t>
      </w:r>
    </w:p>
    <w:p w14:paraId="7A1DAB71" w14:textId="77777777" w:rsidR="00E16490" w:rsidRDefault="00E16490" w:rsidP="00E16490">
      <w:pPr>
        <w:pStyle w:val="Default"/>
        <w:rPr>
          <w:sz w:val="20"/>
          <w:szCs w:val="20"/>
        </w:rPr>
      </w:pPr>
    </w:p>
    <w:p w14:paraId="4676415C" w14:textId="071CE22E" w:rsidR="00E16490" w:rsidRDefault="00E16490" w:rsidP="00E16490">
      <w:pPr>
        <w:pStyle w:val="Default"/>
        <w:rPr>
          <w:sz w:val="20"/>
          <w:szCs w:val="20"/>
        </w:rPr>
      </w:pPr>
      <w:r>
        <w:rPr>
          <w:sz w:val="20"/>
          <w:szCs w:val="20"/>
        </w:rPr>
        <w:t xml:space="preserve">si allega copia del documento di identità del sottoscrittore </w:t>
      </w:r>
      <w:proofErr w:type="spellStart"/>
      <w:r>
        <w:rPr>
          <w:sz w:val="20"/>
          <w:szCs w:val="20"/>
        </w:rPr>
        <w:t>sig</w:t>
      </w:r>
      <w:proofErr w:type="spellEnd"/>
      <w:r>
        <w:rPr>
          <w:sz w:val="20"/>
          <w:szCs w:val="20"/>
        </w:rPr>
        <w:t>/</w:t>
      </w:r>
      <w:proofErr w:type="spellStart"/>
      <w:r>
        <w:rPr>
          <w:sz w:val="20"/>
          <w:szCs w:val="20"/>
        </w:rPr>
        <w:t>sra</w:t>
      </w:r>
      <w:proofErr w:type="spellEnd"/>
      <w:r>
        <w:rPr>
          <w:sz w:val="20"/>
          <w:szCs w:val="20"/>
        </w:rPr>
        <w:t xml:space="preserve">_________________________. </w:t>
      </w:r>
    </w:p>
    <w:p w14:paraId="7FEC8661" w14:textId="77777777" w:rsidR="00E16490" w:rsidRDefault="00E16490" w:rsidP="00E16490">
      <w:pPr>
        <w:pStyle w:val="Default"/>
        <w:rPr>
          <w:sz w:val="20"/>
          <w:szCs w:val="20"/>
        </w:rPr>
      </w:pPr>
    </w:p>
    <w:p w14:paraId="41B64DE6" w14:textId="1B2BF1EB" w:rsidR="00E16490" w:rsidRDefault="00E16490" w:rsidP="00E16490">
      <w:pPr>
        <w:pStyle w:val="Default"/>
        <w:rPr>
          <w:sz w:val="20"/>
          <w:szCs w:val="20"/>
        </w:rPr>
      </w:pPr>
      <w:r>
        <w:rPr>
          <w:sz w:val="20"/>
          <w:szCs w:val="20"/>
        </w:rPr>
        <w:t xml:space="preserve">Luogo e data Firma del titolare della fornitura </w:t>
      </w:r>
    </w:p>
    <w:p w14:paraId="09D7447A" w14:textId="77777777" w:rsidR="00E16490" w:rsidRDefault="00E16490" w:rsidP="00E16490">
      <w:pPr>
        <w:pStyle w:val="Default"/>
        <w:rPr>
          <w:sz w:val="20"/>
          <w:szCs w:val="20"/>
        </w:rPr>
      </w:pPr>
      <w:r>
        <w:rPr>
          <w:sz w:val="20"/>
          <w:szCs w:val="20"/>
        </w:rPr>
        <w:t xml:space="preserve">_____________________ _________________________ </w:t>
      </w:r>
    </w:p>
    <w:p w14:paraId="746AD9CF" w14:textId="77777777" w:rsidR="00E16490" w:rsidRDefault="00E16490" w:rsidP="00E16490">
      <w:pPr>
        <w:pStyle w:val="Default"/>
        <w:rPr>
          <w:color w:val="auto"/>
        </w:rPr>
      </w:pPr>
    </w:p>
    <w:p w14:paraId="4232D78E" w14:textId="77777777" w:rsidR="00E16490" w:rsidRDefault="00E16490" w:rsidP="00E16490">
      <w:pPr>
        <w:pStyle w:val="Default"/>
        <w:pageBreakBefore/>
        <w:rPr>
          <w:color w:val="auto"/>
          <w:sz w:val="22"/>
          <w:szCs w:val="22"/>
        </w:rPr>
      </w:pPr>
      <w:r>
        <w:rPr>
          <w:b/>
          <w:bCs/>
          <w:color w:val="auto"/>
          <w:sz w:val="22"/>
          <w:szCs w:val="22"/>
        </w:rPr>
        <w:lastRenderedPageBreak/>
        <w:t xml:space="preserve">NOTA ILLUSTRATIVA </w:t>
      </w:r>
    </w:p>
    <w:p w14:paraId="33843815" w14:textId="77777777" w:rsidR="00E16490" w:rsidRDefault="00E16490" w:rsidP="00E16490">
      <w:pPr>
        <w:pStyle w:val="Default"/>
        <w:rPr>
          <w:color w:val="auto"/>
          <w:sz w:val="20"/>
          <w:szCs w:val="20"/>
        </w:rPr>
      </w:pPr>
      <w:r>
        <w:rPr>
          <w:color w:val="auto"/>
          <w:sz w:val="20"/>
          <w:szCs w:val="20"/>
        </w:rPr>
        <w:t xml:space="preserve">Al fine di poter identificare i clienti finali che hanno diritto a fruire delle condizioni di fornitura del servizio di tutela della vulnerabilità definite e regolate dall’Autorità di Regolazione per Energia Reti e Ambiente, </w:t>
      </w:r>
      <w:r>
        <w:rPr>
          <w:b/>
          <w:bCs/>
          <w:color w:val="auto"/>
          <w:sz w:val="20"/>
          <w:szCs w:val="20"/>
        </w:rPr>
        <w:t>si richiede ai clienti finali domestici non già identificati come vulnerabili di autocertificarsi, compilando e restituendo all’esercente la vendita il presente modulo</w:t>
      </w:r>
      <w:r>
        <w:rPr>
          <w:color w:val="auto"/>
          <w:sz w:val="20"/>
          <w:szCs w:val="20"/>
        </w:rPr>
        <w:t xml:space="preserve">. </w:t>
      </w:r>
    </w:p>
    <w:p w14:paraId="72683AC5" w14:textId="77777777" w:rsidR="00E16490" w:rsidRDefault="00E16490" w:rsidP="00E16490">
      <w:pPr>
        <w:pStyle w:val="Default"/>
        <w:rPr>
          <w:color w:val="auto"/>
          <w:sz w:val="20"/>
          <w:szCs w:val="20"/>
        </w:rPr>
      </w:pPr>
      <w:r>
        <w:rPr>
          <w:color w:val="auto"/>
          <w:sz w:val="20"/>
          <w:szCs w:val="20"/>
        </w:rPr>
        <w:t xml:space="preserve">In caso di mancata restituzione del presente modulo, il cliente </w:t>
      </w:r>
      <w:r>
        <w:rPr>
          <w:b/>
          <w:bCs/>
          <w:color w:val="auto"/>
          <w:sz w:val="20"/>
          <w:szCs w:val="20"/>
        </w:rPr>
        <w:t>sarà servito alle condizioni di libero mercato previste dall’offerta scelta e sottoscritta</w:t>
      </w:r>
      <w:r>
        <w:rPr>
          <w:color w:val="auto"/>
          <w:sz w:val="20"/>
          <w:szCs w:val="20"/>
        </w:rPr>
        <w:t xml:space="preserve">. </w:t>
      </w:r>
    </w:p>
    <w:p w14:paraId="23A379CD" w14:textId="77777777" w:rsidR="00E16490" w:rsidRDefault="00E16490" w:rsidP="00E16490">
      <w:pPr>
        <w:pStyle w:val="Default"/>
        <w:rPr>
          <w:color w:val="auto"/>
          <w:sz w:val="20"/>
          <w:szCs w:val="20"/>
        </w:rPr>
      </w:pPr>
      <w:r>
        <w:rPr>
          <w:color w:val="auto"/>
          <w:sz w:val="20"/>
          <w:szCs w:val="20"/>
        </w:rPr>
        <w:t xml:space="preserve">Maggiori informazioni sulla liberalizzazione del mercato gas e sulle condizioni di fornitura del servizio di tutela della vulnerabilità definite e regolate dall’Autorità di Regolazione per Energia Reti e Ambiente sono disponibili sul sito internet dell’Autorità (http://www.arera.it/consumatori) o contattando il numero verde 800.166.654 dello Sportello per il consumatore Energia e Ambiente. </w:t>
      </w:r>
    </w:p>
    <w:p w14:paraId="5184660B" w14:textId="77777777" w:rsidR="00E16490" w:rsidRDefault="00E16490" w:rsidP="00E16490">
      <w:pPr>
        <w:pStyle w:val="Default"/>
        <w:rPr>
          <w:color w:val="auto"/>
          <w:sz w:val="20"/>
          <w:szCs w:val="20"/>
        </w:rPr>
      </w:pPr>
      <w:r>
        <w:rPr>
          <w:color w:val="auto"/>
          <w:sz w:val="20"/>
          <w:szCs w:val="20"/>
        </w:rPr>
        <w:t xml:space="preserve">ISTRUZIONI PER LA COMPILAZIONE DEL MODULO </w:t>
      </w:r>
    </w:p>
    <w:p w14:paraId="5F4B9327" w14:textId="77777777" w:rsidR="00E16490" w:rsidRDefault="00E16490" w:rsidP="00E16490">
      <w:pPr>
        <w:pStyle w:val="Default"/>
        <w:spacing w:after="18"/>
        <w:rPr>
          <w:color w:val="auto"/>
          <w:sz w:val="20"/>
          <w:szCs w:val="20"/>
        </w:rPr>
      </w:pPr>
      <w:r>
        <w:rPr>
          <w:color w:val="auto"/>
          <w:sz w:val="20"/>
          <w:szCs w:val="20"/>
        </w:rPr>
        <w:t xml:space="preserve">1. Il cliente domestico che desidera essere rifornito alle condizioni di fornitura del servizio di tutela della vulnerabilità definite e regolate dall’Autorità di Regolazione per Energia Reti e Ambiente deve autocertificare di rientrare tra i soggetti con disabilità ai sensi dell’articolo 3 della legge 5 febbraio 1992, n. 104, in quanto per ragioni di semplificazione amministrativa, gli altri requisiti di cui al decreto Aiuti bis che qualificano i clienti come vulnerabili sono verificati sulla base delle informazioni già disponibili ai venditori attraverso il Sistema Informativo Integrato. </w:t>
      </w:r>
    </w:p>
    <w:p w14:paraId="7159333B" w14:textId="77777777" w:rsidR="00E16490" w:rsidRDefault="00E16490" w:rsidP="00E16490">
      <w:pPr>
        <w:pStyle w:val="Default"/>
        <w:spacing w:after="18"/>
        <w:rPr>
          <w:color w:val="auto"/>
          <w:sz w:val="20"/>
          <w:szCs w:val="20"/>
        </w:rPr>
      </w:pPr>
      <w:r>
        <w:rPr>
          <w:color w:val="auto"/>
          <w:sz w:val="20"/>
          <w:szCs w:val="20"/>
        </w:rPr>
        <w:t xml:space="preserve">2. La dichiarazione deve essere sottoscritta dal titolare della fornitura o suo tutore, amministratore di sostegno o curatore speciale. </w:t>
      </w:r>
    </w:p>
    <w:p w14:paraId="060F4623" w14:textId="77777777" w:rsidR="00E16490" w:rsidRDefault="00E16490" w:rsidP="00E16490">
      <w:pPr>
        <w:pStyle w:val="Default"/>
        <w:spacing w:after="18"/>
        <w:rPr>
          <w:color w:val="auto"/>
          <w:sz w:val="20"/>
          <w:szCs w:val="20"/>
        </w:rPr>
      </w:pPr>
      <w:r>
        <w:rPr>
          <w:color w:val="auto"/>
          <w:sz w:val="20"/>
          <w:szCs w:val="20"/>
        </w:rPr>
        <w:t xml:space="preserve">3. Alla dichiarazione deve essere allegata, pena la sua irricevibilità, la fotocopia di un documento di identità – in corso di validità – del sottoscrittore la dichiarazione stessa. </w:t>
      </w:r>
    </w:p>
    <w:p w14:paraId="13026F2E" w14:textId="77777777" w:rsidR="00E16490" w:rsidRDefault="00E16490" w:rsidP="00E16490">
      <w:pPr>
        <w:pStyle w:val="Default"/>
        <w:rPr>
          <w:color w:val="auto"/>
          <w:sz w:val="20"/>
          <w:szCs w:val="20"/>
        </w:rPr>
      </w:pPr>
      <w:r>
        <w:rPr>
          <w:color w:val="auto"/>
          <w:sz w:val="20"/>
          <w:szCs w:val="20"/>
        </w:rPr>
        <w:t xml:space="preserve">4. In conformità a quanto previsto dal decreto legislativo n. 101/2018, la sottoscrizione del presente modulo è da considerarsi esplicita autorizzazione al trattamento e all’archiviazione al fine di soddisfare la richiesta di fornitura del servizio di tutela della vulnerabilità alle condizioni riservate ai clienti vulnerabili definite e regolate dall’Autorità di Regolazione per Energia Reti e Ambiente. I dati forniti con il presente modello saranno trattati esclusivamente ai fini dell’erogazione del servizio di tutela della vulnerabilità di cui al Testo integrato delle attività di vendita al dettaglio di gas naturale e gas diversi da gas naturale distribuiti a mezzo di reti urbane (TIVG). </w:t>
      </w:r>
    </w:p>
    <w:p w14:paraId="5F6FEF9B" w14:textId="77777777" w:rsidR="00E16490" w:rsidRDefault="00E16490" w:rsidP="00E16490">
      <w:pPr>
        <w:pStyle w:val="Default"/>
        <w:rPr>
          <w:color w:val="auto"/>
          <w:sz w:val="20"/>
          <w:szCs w:val="20"/>
        </w:rPr>
      </w:pPr>
    </w:p>
    <w:p w14:paraId="6A8409E5" w14:textId="65E19C09" w:rsidR="000E4BA4" w:rsidRPr="007E0394" w:rsidRDefault="00E16490" w:rsidP="00E16490">
      <w:pPr>
        <w:spacing w:before="120" w:line="240" w:lineRule="auto"/>
        <w:ind w:left="0"/>
        <w:rPr>
          <w:sz w:val="24"/>
          <w:szCs w:val="24"/>
        </w:rPr>
      </w:pPr>
      <w:r>
        <w:rPr>
          <w:b/>
          <w:bCs/>
          <w:color w:val="auto"/>
          <w:sz w:val="20"/>
          <w:szCs w:val="20"/>
        </w:rPr>
        <w:t>Il presente modulo debitamente compilato deve essere inviato all</w:t>
      </w:r>
      <w:r>
        <w:rPr>
          <w:b/>
          <w:bCs/>
          <w:color w:val="auto"/>
          <w:sz w:val="20"/>
          <w:szCs w:val="20"/>
        </w:rPr>
        <w:t>’</w:t>
      </w:r>
      <w:r>
        <w:rPr>
          <w:b/>
          <w:bCs/>
          <w:color w:val="auto"/>
          <w:sz w:val="20"/>
          <w:szCs w:val="20"/>
        </w:rPr>
        <w:t>indirizzo: info@aspmenergia.com</w:t>
      </w:r>
    </w:p>
    <w:p w14:paraId="667C96B1" w14:textId="77777777" w:rsidR="000E4BA4" w:rsidRPr="007E0394" w:rsidRDefault="000E4BA4" w:rsidP="000E4BA4">
      <w:pPr>
        <w:spacing w:before="120" w:line="240" w:lineRule="auto"/>
        <w:rPr>
          <w:sz w:val="24"/>
          <w:szCs w:val="24"/>
        </w:rPr>
      </w:pPr>
    </w:p>
    <w:p w14:paraId="1FF27534" w14:textId="77777777" w:rsidR="00707832" w:rsidRPr="000E73C3" w:rsidRDefault="00707832" w:rsidP="00707832">
      <w:pPr>
        <w:rPr>
          <w:rFonts w:ascii="Arial" w:hAnsi="Arial" w:cs="Arial"/>
        </w:rPr>
      </w:pPr>
    </w:p>
    <w:p w14:paraId="61DF12B1" w14:textId="77777777" w:rsidR="00707832" w:rsidRPr="000E73C3" w:rsidRDefault="00707832" w:rsidP="00707832">
      <w:pPr>
        <w:rPr>
          <w:rFonts w:ascii="Arial" w:hAnsi="Arial" w:cs="Arial"/>
        </w:rPr>
      </w:pPr>
    </w:p>
    <w:p w14:paraId="492BA070" w14:textId="77777777" w:rsidR="00707832" w:rsidRPr="000E73C3" w:rsidRDefault="00707832" w:rsidP="00707832">
      <w:pPr>
        <w:rPr>
          <w:rFonts w:ascii="Arial" w:hAnsi="Arial" w:cs="Arial"/>
        </w:rPr>
      </w:pPr>
    </w:p>
    <w:p w14:paraId="6220D46C" w14:textId="77777777" w:rsidR="00707832" w:rsidRPr="000E73C3" w:rsidRDefault="00707832" w:rsidP="00707832">
      <w:pPr>
        <w:rPr>
          <w:rFonts w:ascii="Arial" w:hAnsi="Arial" w:cs="Arial"/>
        </w:rPr>
      </w:pPr>
    </w:p>
    <w:p w14:paraId="3A644ABF" w14:textId="77777777" w:rsidR="00707832" w:rsidRPr="000E73C3" w:rsidRDefault="00707832" w:rsidP="00707832">
      <w:pPr>
        <w:rPr>
          <w:rFonts w:ascii="Arial" w:hAnsi="Arial" w:cs="Arial"/>
        </w:rPr>
      </w:pPr>
    </w:p>
    <w:p w14:paraId="09A7918D" w14:textId="77777777" w:rsidR="00707832" w:rsidRPr="000E73C3" w:rsidRDefault="00707832" w:rsidP="00707832">
      <w:pPr>
        <w:rPr>
          <w:rFonts w:ascii="Arial" w:hAnsi="Arial" w:cs="Arial"/>
        </w:rPr>
      </w:pPr>
    </w:p>
    <w:p w14:paraId="74AFEB65" w14:textId="77777777" w:rsidR="00707832" w:rsidRPr="000E73C3" w:rsidRDefault="00707832" w:rsidP="00707832">
      <w:pPr>
        <w:rPr>
          <w:rFonts w:ascii="Arial" w:hAnsi="Arial" w:cs="Arial"/>
        </w:rPr>
      </w:pPr>
    </w:p>
    <w:p w14:paraId="7556FCD5" w14:textId="77777777" w:rsidR="00707832" w:rsidRPr="000E73C3" w:rsidRDefault="00707832" w:rsidP="00707832">
      <w:pPr>
        <w:rPr>
          <w:rFonts w:ascii="Arial" w:hAnsi="Arial" w:cs="Arial"/>
        </w:rPr>
      </w:pPr>
    </w:p>
    <w:p w14:paraId="00559BFC" w14:textId="77777777" w:rsidR="00707832" w:rsidRPr="000E73C3" w:rsidRDefault="00707832" w:rsidP="00707832">
      <w:pPr>
        <w:rPr>
          <w:rFonts w:ascii="Arial" w:hAnsi="Arial" w:cs="Arial"/>
        </w:rPr>
      </w:pPr>
    </w:p>
    <w:p w14:paraId="149052EB" w14:textId="77777777" w:rsidR="00707832" w:rsidRPr="000E73C3" w:rsidRDefault="00707832" w:rsidP="00707832">
      <w:pPr>
        <w:rPr>
          <w:rFonts w:ascii="Arial" w:hAnsi="Arial" w:cs="Arial"/>
        </w:rPr>
      </w:pPr>
    </w:p>
    <w:p w14:paraId="7967EC46" w14:textId="77777777" w:rsidR="00707832" w:rsidRPr="000E73C3" w:rsidRDefault="00707832" w:rsidP="00707832">
      <w:pPr>
        <w:rPr>
          <w:rFonts w:ascii="Arial" w:hAnsi="Arial" w:cs="Arial"/>
        </w:rPr>
      </w:pPr>
    </w:p>
    <w:p w14:paraId="100CC239" w14:textId="77777777" w:rsidR="00707832" w:rsidRPr="000E73C3" w:rsidRDefault="00707832" w:rsidP="00707832">
      <w:pPr>
        <w:rPr>
          <w:rFonts w:ascii="Arial" w:hAnsi="Arial" w:cs="Arial"/>
        </w:rPr>
      </w:pPr>
    </w:p>
    <w:p w14:paraId="5A9CE77F" w14:textId="77777777" w:rsidR="00707832" w:rsidRPr="000E73C3" w:rsidRDefault="00707832" w:rsidP="00707832">
      <w:pPr>
        <w:rPr>
          <w:rFonts w:ascii="Arial" w:hAnsi="Arial" w:cs="Arial"/>
        </w:rPr>
      </w:pPr>
    </w:p>
    <w:p w14:paraId="09281F1F" w14:textId="77777777" w:rsidR="00707832" w:rsidRPr="000E73C3" w:rsidRDefault="00707832" w:rsidP="00707832">
      <w:pPr>
        <w:rPr>
          <w:rFonts w:ascii="Arial" w:hAnsi="Arial" w:cs="Arial"/>
        </w:rPr>
      </w:pPr>
    </w:p>
    <w:p w14:paraId="73961714" w14:textId="77777777" w:rsidR="00707832" w:rsidRPr="000E73C3" w:rsidRDefault="00707832" w:rsidP="00707832">
      <w:pPr>
        <w:rPr>
          <w:rFonts w:ascii="Arial" w:hAnsi="Arial" w:cs="Arial"/>
        </w:rPr>
      </w:pPr>
    </w:p>
    <w:p w14:paraId="0933D86A" w14:textId="77777777" w:rsidR="00707832" w:rsidRPr="000E73C3" w:rsidRDefault="00707832" w:rsidP="00707832">
      <w:pPr>
        <w:rPr>
          <w:rFonts w:ascii="Arial" w:hAnsi="Arial" w:cs="Arial"/>
        </w:rPr>
      </w:pPr>
    </w:p>
    <w:p w14:paraId="5C915AB0" w14:textId="77777777" w:rsidR="00707832" w:rsidRPr="000E73C3" w:rsidRDefault="00707832" w:rsidP="00707832">
      <w:pPr>
        <w:rPr>
          <w:rFonts w:ascii="Arial" w:hAnsi="Arial" w:cs="Arial"/>
        </w:rPr>
      </w:pPr>
    </w:p>
    <w:p w14:paraId="72DBB023" w14:textId="77777777" w:rsidR="00707832" w:rsidRPr="000E73C3" w:rsidRDefault="00707832" w:rsidP="00707832">
      <w:pPr>
        <w:rPr>
          <w:rFonts w:ascii="Arial" w:hAnsi="Arial" w:cs="Arial"/>
        </w:rPr>
      </w:pPr>
    </w:p>
    <w:p w14:paraId="54216E53" w14:textId="77777777" w:rsidR="00707832" w:rsidRPr="000E73C3" w:rsidRDefault="00707832" w:rsidP="00707832">
      <w:pPr>
        <w:rPr>
          <w:rFonts w:ascii="Arial" w:hAnsi="Arial" w:cs="Arial"/>
        </w:rPr>
      </w:pPr>
    </w:p>
    <w:p w14:paraId="023ACA1F" w14:textId="77777777" w:rsidR="00707832" w:rsidRPr="000E73C3" w:rsidRDefault="00707832" w:rsidP="00707832">
      <w:pPr>
        <w:rPr>
          <w:rFonts w:ascii="Arial" w:hAnsi="Arial" w:cs="Arial"/>
        </w:rPr>
      </w:pPr>
    </w:p>
    <w:p w14:paraId="62746373" w14:textId="77777777" w:rsidR="00707832" w:rsidRPr="000E73C3" w:rsidRDefault="00707832" w:rsidP="00707832">
      <w:pPr>
        <w:rPr>
          <w:rFonts w:ascii="Arial" w:hAnsi="Arial" w:cs="Arial"/>
        </w:rPr>
      </w:pPr>
    </w:p>
    <w:p w14:paraId="08DBBF32" w14:textId="77777777" w:rsidR="00707832" w:rsidRPr="000E73C3" w:rsidRDefault="00707832" w:rsidP="00707832">
      <w:pPr>
        <w:rPr>
          <w:rFonts w:ascii="Arial" w:hAnsi="Arial" w:cs="Arial"/>
        </w:rPr>
      </w:pPr>
    </w:p>
    <w:p w14:paraId="23BFF892" w14:textId="77777777" w:rsidR="00707832" w:rsidRPr="000E73C3" w:rsidRDefault="00707832" w:rsidP="00707832">
      <w:pPr>
        <w:rPr>
          <w:rFonts w:ascii="Arial" w:hAnsi="Arial" w:cs="Arial"/>
        </w:rPr>
      </w:pPr>
    </w:p>
    <w:p w14:paraId="6D3D8CD4" w14:textId="77777777" w:rsidR="00707832" w:rsidRPr="000E73C3" w:rsidRDefault="00707832" w:rsidP="00707832">
      <w:pPr>
        <w:rPr>
          <w:rFonts w:ascii="Arial" w:hAnsi="Arial" w:cs="Arial"/>
        </w:rPr>
      </w:pPr>
    </w:p>
    <w:p w14:paraId="4774080B" w14:textId="77777777" w:rsidR="00707832" w:rsidRPr="000E73C3" w:rsidRDefault="00707832" w:rsidP="00707832">
      <w:pPr>
        <w:rPr>
          <w:rFonts w:ascii="Arial" w:hAnsi="Arial" w:cs="Arial"/>
        </w:rPr>
      </w:pPr>
    </w:p>
    <w:p w14:paraId="4FDAAA9B" w14:textId="77777777" w:rsidR="00707832" w:rsidRPr="000E73C3" w:rsidRDefault="00707832" w:rsidP="00707832">
      <w:pPr>
        <w:rPr>
          <w:rFonts w:ascii="Arial" w:hAnsi="Arial" w:cs="Arial"/>
        </w:rPr>
      </w:pPr>
    </w:p>
    <w:p w14:paraId="4CAD2694" w14:textId="77777777" w:rsidR="00707832" w:rsidRPr="000E73C3" w:rsidRDefault="00707832" w:rsidP="00707832">
      <w:pPr>
        <w:rPr>
          <w:rFonts w:ascii="Arial" w:hAnsi="Arial" w:cs="Arial"/>
        </w:rPr>
      </w:pPr>
    </w:p>
    <w:p w14:paraId="0ADD4485" w14:textId="77777777" w:rsidR="00707832" w:rsidRPr="000E73C3" w:rsidRDefault="00707832" w:rsidP="00707832">
      <w:pPr>
        <w:rPr>
          <w:rFonts w:ascii="Arial" w:hAnsi="Arial" w:cs="Arial"/>
        </w:rPr>
      </w:pPr>
    </w:p>
    <w:p w14:paraId="6FF37AB9" w14:textId="77777777" w:rsidR="00707832" w:rsidRPr="000E73C3" w:rsidRDefault="00707832" w:rsidP="00707832">
      <w:pPr>
        <w:rPr>
          <w:rFonts w:ascii="Arial" w:hAnsi="Arial" w:cs="Arial"/>
        </w:rPr>
      </w:pPr>
    </w:p>
    <w:p w14:paraId="2DCEF89B" w14:textId="77777777" w:rsidR="00707832" w:rsidRPr="000E73C3" w:rsidRDefault="00707832" w:rsidP="00707832">
      <w:pPr>
        <w:rPr>
          <w:rFonts w:ascii="Arial" w:hAnsi="Arial" w:cs="Arial"/>
        </w:rPr>
      </w:pPr>
    </w:p>
    <w:p w14:paraId="1BBF0202" w14:textId="77777777" w:rsidR="00707832" w:rsidRPr="000E73C3" w:rsidRDefault="00707832" w:rsidP="00707832">
      <w:pPr>
        <w:rPr>
          <w:rFonts w:ascii="Arial" w:hAnsi="Arial" w:cs="Arial"/>
        </w:rPr>
      </w:pPr>
    </w:p>
    <w:p w14:paraId="2C1D0213" w14:textId="77777777" w:rsidR="00707832" w:rsidRPr="000E73C3" w:rsidRDefault="00707832" w:rsidP="00707832">
      <w:pPr>
        <w:rPr>
          <w:rFonts w:ascii="Arial" w:hAnsi="Arial" w:cs="Arial"/>
        </w:rPr>
      </w:pPr>
    </w:p>
    <w:p w14:paraId="4FBD445E" w14:textId="77777777" w:rsidR="00707832" w:rsidRPr="000E73C3" w:rsidRDefault="00707832" w:rsidP="00707832">
      <w:pPr>
        <w:rPr>
          <w:rFonts w:ascii="Arial" w:hAnsi="Arial" w:cs="Arial"/>
        </w:rPr>
      </w:pPr>
    </w:p>
    <w:p w14:paraId="06946EF7" w14:textId="77777777" w:rsidR="00707832" w:rsidRPr="000E73C3" w:rsidRDefault="00707832" w:rsidP="00707832">
      <w:pPr>
        <w:rPr>
          <w:rFonts w:ascii="Arial" w:hAnsi="Arial" w:cs="Arial"/>
        </w:rPr>
      </w:pPr>
    </w:p>
    <w:p w14:paraId="6DCA7D74" w14:textId="2AF4A616" w:rsidR="00E14185" w:rsidRPr="000E73C3" w:rsidRDefault="00E14185" w:rsidP="00707832">
      <w:pPr>
        <w:rPr>
          <w:rFonts w:ascii="Arial" w:hAnsi="Arial" w:cs="Arial"/>
        </w:rPr>
      </w:pPr>
    </w:p>
    <w:sectPr w:rsidR="00E14185" w:rsidRPr="000E73C3" w:rsidSect="0082143E">
      <w:headerReference w:type="default" r:id="rId8"/>
      <w:footerReference w:type="default" r:id="rId9"/>
      <w:pgSz w:w="11900" w:h="16840"/>
      <w:pgMar w:top="720" w:right="1694" w:bottom="720" w:left="720" w:header="70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A5DE" w14:textId="77777777" w:rsidR="006632C3" w:rsidRDefault="006632C3" w:rsidP="003068C6">
      <w:pPr>
        <w:spacing w:line="240" w:lineRule="auto"/>
      </w:pPr>
      <w:r>
        <w:separator/>
      </w:r>
    </w:p>
  </w:endnote>
  <w:endnote w:type="continuationSeparator" w:id="0">
    <w:p w14:paraId="15961E25" w14:textId="77777777" w:rsidR="006632C3" w:rsidRDefault="006632C3" w:rsidP="00306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ooster Next FY">
    <w:altName w:val="Calibri"/>
    <w:charset w:val="00"/>
    <w:family w:val="auto"/>
    <w:pitch w:val="variable"/>
    <w:sig w:usb0="A00000AF" w:usb1="5000604B" w:usb2="00000000" w:usb3="00000000" w:csb0="0000009B" w:csb1="00000000"/>
  </w:font>
  <w:font w:name="BoosterNextFY-Bold">
    <w:altName w:val="Times New Roman"/>
    <w:charset w:val="00"/>
    <w:family w:val="auto"/>
    <w:pitch w:val="variable"/>
    <w:sig w:usb0="00000001" w:usb1="5000604B" w:usb2="00000000" w:usb3="00000000" w:csb0="0000009B"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465E" w14:textId="5FD28E2F" w:rsidR="001D3176" w:rsidRPr="004A5432" w:rsidRDefault="00F54B85" w:rsidP="002F6616">
    <w:pPr>
      <w:pStyle w:val="BarraLaterale"/>
      <w:spacing w:before="40" w:after="40"/>
      <w:jc w:val="center"/>
      <w:rPr>
        <w:rFonts w:ascii="Montserrat" w:hAnsi="Montserrat"/>
        <w:color w:val="3F3F3F"/>
        <w:sz w:val="13"/>
        <w:szCs w:val="13"/>
      </w:rPr>
    </w:pPr>
    <w:r w:rsidRPr="004A5432">
      <w:rPr>
        <w:rFonts w:ascii="Montserrat" w:hAnsi="Montserrat"/>
        <w:color w:val="3F3F3F"/>
        <w:sz w:val="13"/>
        <w:szCs w:val="13"/>
      </w:rPr>
      <w:softHyphen/>
    </w:r>
    <w:r w:rsidR="00551C80" w:rsidRPr="004A5432">
      <w:rPr>
        <w:rFonts w:ascii="Montserrat" w:hAnsi="Montserrat"/>
        <w:noProof/>
        <w:color w:val="002060"/>
        <w:sz w:val="13"/>
        <w:szCs w:val="13"/>
      </w:rPr>
      <mc:AlternateContent>
        <mc:Choice Requires="wps">
          <w:drawing>
            <wp:anchor distT="0" distB="0" distL="114300" distR="114300" simplePos="0" relativeHeight="251659264" behindDoc="0" locked="0" layoutInCell="1" allowOverlap="1" wp14:anchorId="29062F83" wp14:editId="616B4FC3">
              <wp:simplePos x="0" y="0"/>
              <wp:positionH relativeFrom="column">
                <wp:posOffset>-171450</wp:posOffset>
              </wp:positionH>
              <wp:positionV relativeFrom="paragraph">
                <wp:posOffset>94798</wp:posOffset>
              </wp:positionV>
              <wp:extent cx="6820422"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820422" cy="0"/>
                      </a:xfrm>
                      <a:prstGeom prst="line">
                        <a:avLst/>
                      </a:prstGeom>
                      <a:noFill/>
                      <a:ln w="6350" cap="flat">
                        <a:solidFill>
                          <a:srgbClr val="00206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7E9E0D31" id="Connettore dirit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45pt" to="523.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X+1wEAABcEAAAOAAAAZHJzL2Uyb0RvYy54bWysU8tu2zAQvBfoPxC811LUxAgEyznESC9F&#10;EvTxATRFWgRILsFlLfvvs6TkR9tTiupA8bEz3Nkdrh4OzrK9imjAd/xmUXOmvITe+F3Hf/54+nTP&#10;GSbhe2HBq44fFfKH9ccPqzG0qoEBbK8iIxKP7Rg6PqQU2qpCOSgncAFBeTrUEJ1ItIy7qo9iJHZn&#10;q6aul9UIsQ8RpEKk3c10yNeFX2sl04vWqBKzHafcUhljGbd5rNYr0e6iCIORcxriH7Jwwni69Ey1&#10;EUmwX9H8ReWMjICg00KCq0BrI1XRQGpu6j/UfB9EUEULFQfDuUz4/2jl8/7Rv0YqwxiwxfAas4qD&#10;ji7/KT92KMU6noulDolJ2lzeN/Vt03AmT2fVBRgipi8KHMuTjlvjsw7Riv1XTHQZhZ5C8raHJ2Nt&#10;6YX1bCTyz3fULSnIEdqKVLAI1vQ5LiMw7raPNrK9yI2tm3pZekm8v4XlSzYChymuHE0tdyaR76xx&#10;Hb+t85e3CW19ZlfFOXOql8KUWTpalWOs/6Y0M32pT0lJzjlN9iL/k4STyQo1AXKgJg3vxM6QS27v&#10;xE+CTveDT2e8p2dZtF+Jy9Mt9MfiiyqvyH2lPPNLyfa+XtP8+j2v3wAAAP//AwBQSwMEFAAGAAgA&#10;AAAhAOA3VEjgAAAACgEAAA8AAABkcnMvZG93bnJldi54bWxMj8FOwzAQRO9I/IO1SFxQa7dqWghx&#10;KhSJExKlBQ7ctvGSRInXIXbb8Pe44gDHnRnNvsnWo+3EkQbfONYwmyoQxKUzDVca3l4fJ7cgfEA2&#10;2DkmDd/kYZ1fXmSYGnfiLR13oRKxhH2KGuoQ+lRKX9Zk0U9dTxy9TzdYDPEcKmkGPMVy28m5Uktp&#10;seH4ocaeiprKdnewGpI2eS6ePl7eN8lXsbnhtt0ue6X19dX4cA8i0Bj+wnDGj+iQR6a9O7DxotMw&#10;ma/ilhCNxR2Ic0AtVjMQ+19F5pn8PyH/AQAA//8DAFBLAQItABQABgAIAAAAIQC2gziS/gAAAOEB&#10;AAATAAAAAAAAAAAAAAAAAAAAAABbQ29udGVudF9UeXBlc10ueG1sUEsBAi0AFAAGAAgAAAAhADj9&#10;If/WAAAAlAEAAAsAAAAAAAAAAAAAAAAALwEAAF9yZWxzLy5yZWxzUEsBAi0AFAAGAAgAAAAhABkX&#10;hf7XAQAAFwQAAA4AAAAAAAAAAAAAAAAALgIAAGRycy9lMm9Eb2MueG1sUEsBAi0AFAAGAAgAAAAh&#10;AOA3VEjgAAAACgEAAA8AAAAAAAAAAAAAAAAAMQQAAGRycy9kb3ducmV2LnhtbFBLBQYAAAAABAAE&#10;APMAAAA+BQAAAAA=&#10;" strokecolor="#002060" strokeweight=".5pt">
              <v:stroke miterlimit="4" joinstyle="miter"/>
            </v:line>
          </w:pict>
        </mc:Fallback>
      </mc:AlternateContent>
    </w:r>
  </w:p>
  <w:p w14:paraId="56FAB376" w14:textId="77777777" w:rsidR="00943779" w:rsidRDefault="001D3176" w:rsidP="00526B22">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r w:rsidRPr="004A5432">
      <w:rPr>
        <w:rFonts w:ascii="Montserrat" w:hAnsi="Montserrat"/>
        <w:b/>
        <w:bCs/>
        <w:color w:val="002060"/>
        <w:sz w:val="13"/>
        <w:szCs w:val="13"/>
      </w:rPr>
      <w:t xml:space="preserve">ASPM </w:t>
    </w:r>
    <w:r w:rsidR="001A73C1" w:rsidRPr="004A5432">
      <w:rPr>
        <w:rFonts w:ascii="Montserrat" w:hAnsi="Montserrat"/>
        <w:b/>
        <w:bCs/>
        <w:color w:val="002060"/>
        <w:sz w:val="13"/>
        <w:szCs w:val="13"/>
      </w:rPr>
      <w:t>Energia</w:t>
    </w:r>
    <w:r w:rsidRPr="004A5432">
      <w:rPr>
        <w:rFonts w:ascii="Montserrat" w:hAnsi="Montserrat"/>
        <w:color w:val="002060"/>
        <w:sz w:val="13"/>
        <w:szCs w:val="13"/>
      </w:rPr>
      <w:t xml:space="preserve"> </w:t>
    </w:r>
    <w:r w:rsidR="007822FA">
      <w:rPr>
        <w:rFonts w:ascii="Montserrat" w:hAnsi="Montserrat"/>
        <w:b/>
        <w:color w:val="002060"/>
        <w:sz w:val="13"/>
        <w:szCs w:val="13"/>
      </w:rPr>
      <w:t>S</w:t>
    </w:r>
    <w:r w:rsidRPr="004A5432">
      <w:rPr>
        <w:rFonts w:ascii="Montserrat" w:hAnsi="Montserrat"/>
        <w:b/>
        <w:color w:val="002060"/>
        <w:sz w:val="13"/>
        <w:szCs w:val="13"/>
      </w:rPr>
      <w:t>.r.l.</w:t>
    </w:r>
    <w:r w:rsidRPr="004A5432">
      <w:rPr>
        <w:rFonts w:ascii="Montserrat" w:hAnsi="Montserrat"/>
        <w:color w:val="002060"/>
        <w:sz w:val="13"/>
        <w:szCs w:val="13"/>
      </w:rPr>
      <w:t xml:space="preserve"> </w:t>
    </w:r>
    <w:r w:rsidR="002F6616" w:rsidRPr="004A5432">
      <w:rPr>
        <w:rFonts w:ascii="Montserrat" w:hAnsi="Montserrat"/>
        <w:color w:val="002060"/>
        <w:sz w:val="13"/>
        <w:szCs w:val="13"/>
      </w:rPr>
      <w:t>–</w:t>
    </w:r>
    <w:r w:rsidR="00943779">
      <w:rPr>
        <w:rFonts w:ascii="Montserrat" w:hAnsi="Montserrat"/>
        <w:color w:val="002060"/>
        <w:sz w:val="13"/>
        <w:szCs w:val="13"/>
      </w:rPr>
      <w:t xml:space="preserve"> </w:t>
    </w:r>
    <w:r w:rsidR="00943779" w:rsidRPr="00943779">
      <w:rPr>
        <w:rFonts w:ascii="Montserrat" w:hAnsi="Montserrat"/>
        <w:b/>
        <w:color w:val="002060"/>
        <w:sz w:val="13"/>
        <w:szCs w:val="13"/>
      </w:rPr>
      <w:t>Società a Socio Unico</w:t>
    </w:r>
  </w:p>
  <w:p w14:paraId="4ACDEFB0" w14:textId="67A8EF8C" w:rsidR="002F6616" w:rsidRPr="004A5432" w:rsidRDefault="001D3176" w:rsidP="00526B22">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r w:rsidRPr="004A5432">
      <w:rPr>
        <w:rFonts w:ascii="Montserrat" w:hAnsi="Montserrat"/>
        <w:color w:val="002060"/>
        <w:sz w:val="13"/>
        <w:szCs w:val="13"/>
      </w:rPr>
      <w:t xml:space="preserve"> </w:t>
    </w:r>
    <w:r w:rsidR="002F6616" w:rsidRPr="004A5432">
      <w:rPr>
        <w:rFonts w:ascii="Montserrat" w:hAnsi="Montserrat"/>
        <w:color w:val="002060"/>
        <w:sz w:val="13"/>
        <w:szCs w:val="13"/>
      </w:rPr>
      <w:t>Società di vendita di energia elettrica e gas naturale</w:t>
    </w:r>
  </w:p>
  <w:p w14:paraId="18D272AC" w14:textId="351847AD" w:rsidR="001D3176" w:rsidRPr="004A5432" w:rsidRDefault="001D3176" w:rsidP="001F75ED">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r w:rsidRPr="004A5432">
      <w:rPr>
        <w:rFonts w:ascii="Montserrat" w:hAnsi="Montserrat"/>
        <w:color w:val="002060"/>
        <w:sz w:val="13"/>
        <w:szCs w:val="13"/>
      </w:rPr>
      <w:t xml:space="preserve">Via Cairoli, 17 - </w:t>
    </w:r>
    <w:r w:rsidR="00F54B85" w:rsidRPr="004A5432">
      <w:rPr>
        <w:rFonts w:ascii="Montserrat" w:hAnsi="Montserrat"/>
        <w:color w:val="002060"/>
        <w:sz w:val="13"/>
        <w:szCs w:val="13"/>
      </w:rPr>
      <w:t xml:space="preserve">26015 Soresina (CR) </w:t>
    </w:r>
    <w:r w:rsidRPr="004A5432">
      <w:rPr>
        <w:rFonts w:ascii="Montserrat" w:hAnsi="Montserrat"/>
        <w:color w:val="002060"/>
        <w:sz w:val="13"/>
        <w:szCs w:val="13"/>
      </w:rPr>
      <w:t xml:space="preserve">- </w:t>
    </w:r>
    <w:r w:rsidR="002B0512" w:rsidRPr="004A5432">
      <w:rPr>
        <w:rFonts w:ascii="Montserrat" w:hAnsi="Montserrat"/>
        <w:color w:val="002060"/>
        <w:sz w:val="13"/>
        <w:szCs w:val="13"/>
      </w:rPr>
      <w:t xml:space="preserve">Tel. 0374341858 </w:t>
    </w:r>
    <w:r w:rsidRPr="004A5432">
      <w:rPr>
        <w:rFonts w:ascii="Montserrat" w:hAnsi="Montserrat"/>
        <w:color w:val="002060"/>
        <w:sz w:val="13"/>
        <w:szCs w:val="13"/>
      </w:rPr>
      <w:t xml:space="preserve">- </w:t>
    </w:r>
    <w:r w:rsidR="002B0512" w:rsidRPr="004A5432">
      <w:rPr>
        <w:rFonts w:ascii="Montserrat" w:hAnsi="Montserrat"/>
        <w:color w:val="002060"/>
        <w:sz w:val="13"/>
        <w:szCs w:val="13"/>
      </w:rPr>
      <w:t xml:space="preserve">Fax </w:t>
    </w:r>
    <w:r w:rsidR="001F75ED" w:rsidRPr="001F75ED">
      <w:rPr>
        <w:rFonts w:ascii="Montserrat" w:hAnsi="Montserrat"/>
        <w:color w:val="002060"/>
        <w:sz w:val="13"/>
        <w:szCs w:val="13"/>
      </w:rPr>
      <w:t>0374</w:t>
    </w:r>
    <w:r w:rsidR="009F7E37">
      <w:rPr>
        <w:rFonts w:ascii="Montserrat" w:hAnsi="Montserrat"/>
        <w:color w:val="002060"/>
        <w:sz w:val="13"/>
        <w:szCs w:val="13"/>
      </w:rPr>
      <w:t xml:space="preserve"> </w:t>
    </w:r>
    <w:r w:rsidR="001F75ED" w:rsidRPr="001F75ED">
      <w:rPr>
        <w:rFonts w:ascii="Montserrat" w:hAnsi="Montserrat"/>
        <w:color w:val="002060"/>
        <w:sz w:val="13"/>
        <w:szCs w:val="13"/>
      </w:rPr>
      <w:t>880459</w:t>
    </w:r>
    <w:r w:rsidR="001F75ED">
      <w:rPr>
        <w:rFonts w:ascii="Montserrat" w:hAnsi="Montserrat"/>
        <w:color w:val="002060"/>
        <w:sz w:val="13"/>
        <w:szCs w:val="13"/>
      </w:rPr>
      <w:t xml:space="preserve"> </w:t>
    </w:r>
    <w:r w:rsidRPr="004A5432">
      <w:rPr>
        <w:rFonts w:ascii="Montserrat" w:hAnsi="Montserrat"/>
        <w:color w:val="002060"/>
        <w:sz w:val="13"/>
        <w:szCs w:val="13"/>
      </w:rPr>
      <w:t xml:space="preserve">- </w:t>
    </w:r>
    <w:r w:rsidR="002B0512" w:rsidRPr="004A5432">
      <w:rPr>
        <w:rStyle w:val="Collegamentoipertestuale"/>
        <w:rFonts w:ascii="Montserrat" w:hAnsi="Montserrat"/>
        <w:color w:val="002060"/>
        <w:sz w:val="13"/>
        <w:szCs w:val="13"/>
        <w:u w:val="none"/>
      </w:rPr>
      <w:t>www.aspmenergia.com</w:t>
    </w:r>
    <w:r w:rsidR="009E51B9">
      <w:rPr>
        <w:rStyle w:val="Collegamentoipertestuale"/>
        <w:rFonts w:ascii="Montserrat" w:hAnsi="Montserrat"/>
        <w:color w:val="002060"/>
        <w:sz w:val="13"/>
        <w:szCs w:val="13"/>
        <w:u w:val="none"/>
      </w:rPr>
      <w:t xml:space="preserve"> – info@aspm</w:t>
    </w:r>
    <w:r w:rsidR="00C22717">
      <w:rPr>
        <w:rStyle w:val="Collegamentoipertestuale"/>
        <w:rFonts w:ascii="Montserrat" w:hAnsi="Montserrat"/>
        <w:color w:val="002060"/>
        <w:sz w:val="13"/>
        <w:szCs w:val="13"/>
        <w:u w:val="none"/>
      </w:rPr>
      <w:t>energia</w:t>
    </w:r>
    <w:r w:rsidR="009E51B9">
      <w:rPr>
        <w:rStyle w:val="Collegamentoipertestuale"/>
        <w:rFonts w:ascii="Montserrat" w:hAnsi="Montserrat"/>
        <w:color w:val="002060"/>
        <w:sz w:val="13"/>
        <w:szCs w:val="13"/>
        <w:u w:val="none"/>
      </w:rPr>
      <w:t>.com</w:t>
    </w:r>
  </w:p>
  <w:p w14:paraId="2DDFF128" w14:textId="77777777" w:rsidR="00943779" w:rsidRDefault="00943779" w:rsidP="00526B22">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r w:rsidRPr="004A5432">
      <w:rPr>
        <w:rFonts w:ascii="Montserrat" w:hAnsi="Montserrat"/>
        <w:color w:val="002060"/>
        <w:sz w:val="13"/>
        <w:szCs w:val="13"/>
      </w:rPr>
      <w:t xml:space="preserve">Reg. </w:t>
    </w:r>
    <w:proofErr w:type="spellStart"/>
    <w:r w:rsidRPr="004A5432">
      <w:rPr>
        <w:rFonts w:ascii="Montserrat" w:hAnsi="Montserrat"/>
        <w:color w:val="002060"/>
        <w:sz w:val="13"/>
        <w:szCs w:val="13"/>
      </w:rPr>
      <w:t>Impr</w:t>
    </w:r>
    <w:proofErr w:type="spellEnd"/>
    <w:r w:rsidRPr="004A5432">
      <w:rPr>
        <w:rFonts w:ascii="Montserrat" w:hAnsi="Montserrat"/>
        <w:color w:val="002060"/>
        <w:sz w:val="13"/>
        <w:szCs w:val="13"/>
      </w:rPr>
      <w:t>. CREMONA - C.F.  e P.IVA – 01275310199</w:t>
    </w:r>
    <w:r>
      <w:rPr>
        <w:rFonts w:ascii="Montserrat" w:hAnsi="Montserrat"/>
        <w:color w:val="002060"/>
        <w:sz w:val="13"/>
        <w:szCs w:val="13"/>
      </w:rPr>
      <w:t xml:space="preserve"> - </w:t>
    </w:r>
    <w:r w:rsidR="002B0512" w:rsidRPr="004A5432">
      <w:rPr>
        <w:rFonts w:ascii="Montserrat" w:hAnsi="Montserrat"/>
        <w:color w:val="002060"/>
        <w:sz w:val="13"/>
        <w:szCs w:val="13"/>
      </w:rPr>
      <w:t xml:space="preserve">Capitale Sociale € 150.000,00 interamente versato </w:t>
    </w:r>
  </w:p>
  <w:p w14:paraId="67AAA046" w14:textId="77777777" w:rsidR="00707832" w:rsidRPr="00707832" w:rsidRDefault="002B0512" w:rsidP="00707832">
    <w:pPr>
      <w:pStyle w:val="Pidipagina1"/>
      <w:shd w:val="clear" w:color="auto" w:fill="FFFFFF"/>
      <w:rPr>
        <w:rFonts w:ascii="Montserrat" w:hAnsi="Montserrat"/>
        <w:color w:val="002060"/>
        <w:sz w:val="13"/>
        <w:szCs w:val="13"/>
      </w:rPr>
    </w:pPr>
    <w:r w:rsidRPr="004A5432">
      <w:rPr>
        <w:rFonts w:ascii="Montserrat" w:hAnsi="Montserrat"/>
        <w:color w:val="002060"/>
        <w:sz w:val="13"/>
        <w:szCs w:val="13"/>
      </w:rPr>
      <w:t>Società soggetta a direzione e coordinamento d</w:t>
    </w:r>
    <w:r w:rsidR="00943779">
      <w:rPr>
        <w:rFonts w:ascii="Montserrat" w:hAnsi="Montserrat"/>
        <w:color w:val="002060"/>
        <w:sz w:val="13"/>
        <w:szCs w:val="13"/>
      </w:rPr>
      <w:t xml:space="preserve">a parte di </w:t>
    </w:r>
    <w:r w:rsidR="00707832" w:rsidRPr="00707832">
      <w:rPr>
        <w:rFonts w:ascii="Montserrat" w:hAnsi="Montserrat"/>
        <w:color w:val="002060"/>
        <w:sz w:val="13"/>
        <w:szCs w:val="13"/>
      </w:rPr>
      <w:t>Axpo Italia S.p.A. - Via IV Novembre 149 - 00187 Roma</w:t>
    </w:r>
  </w:p>
  <w:p w14:paraId="185FF988" w14:textId="686AE39B" w:rsidR="00743A78" w:rsidRPr="004A5432" w:rsidRDefault="00743A78" w:rsidP="00526B22">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p>
  <w:p w14:paraId="2CE8C3BE" w14:textId="77777777" w:rsidR="00943779" w:rsidRDefault="009437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5F2" w14:textId="77777777" w:rsidR="006632C3" w:rsidRDefault="006632C3" w:rsidP="003068C6">
      <w:pPr>
        <w:spacing w:line="240" w:lineRule="auto"/>
      </w:pPr>
      <w:r>
        <w:separator/>
      </w:r>
    </w:p>
  </w:footnote>
  <w:footnote w:type="continuationSeparator" w:id="0">
    <w:p w14:paraId="594DE892" w14:textId="77777777" w:rsidR="006632C3" w:rsidRDefault="006632C3" w:rsidP="00306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426E" w14:textId="77777777" w:rsidR="00272FD2" w:rsidRPr="003A194D" w:rsidRDefault="00272FD2" w:rsidP="00272FD2">
    <w:pPr>
      <w:widowControl w:val="0"/>
      <w:tabs>
        <w:tab w:val="left" w:pos="-567"/>
      </w:tabs>
      <w:suppressAutoHyphens/>
      <w:autoSpaceDE w:val="0"/>
      <w:spacing w:line="200" w:lineRule="atLeast"/>
      <w:ind w:left="0" w:right="-567"/>
      <w:textAlignment w:val="center"/>
      <w:rPr>
        <w:rFonts w:eastAsia="MinionPro-Regular" w:hAnsi="Calibri" w:cs="MinionPro-Regular"/>
        <w:noProof/>
        <w:color w:val="000000"/>
        <w:kern w:val="1"/>
        <w:sz w:val="16"/>
        <w:lang w:eastAsia="hi-IN" w:bidi="hi-IN"/>
      </w:rPr>
    </w:pPr>
    <w:r>
      <w:rPr>
        <w:rFonts w:ascii="Booster Next FY" w:eastAsia="BoosterNextFY-Bold" w:hAnsi="Booster Next FY" w:cs="BoosterNextFY-Bold"/>
        <w:b/>
        <w:bCs/>
        <w:noProof/>
        <w:color w:val="637C7F"/>
        <w:spacing w:val="2"/>
        <w:sz w:val="18"/>
        <w:szCs w:val="18"/>
        <w:lang w:eastAsia="it-IT"/>
      </w:rPr>
      <w:drawing>
        <wp:inline distT="0" distB="0" distL="0" distR="0" wp14:anchorId="20074472" wp14:editId="51D98EF2">
          <wp:extent cx="2101985" cy="99429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SPM Energia.png"/>
                  <pic:cNvPicPr/>
                </pic:nvPicPr>
                <pic:blipFill>
                  <a:blip r:embed="rId1"/>
                  <a:stretch>
                    <a:fillRect/>
                  </a:stretch>
                </pic:blipFill>
                <pic:spPr>
                  <a:xfrm>
                    <a:off x="0" y="0"/>
                    <a:ext cx="2161228" cy="1022323"/>
                  </a:xfrm>
                  <a:prstGeom prst="rect">
                    <a:avLst/>
                  </a:prstGeom>
                </pic:spPr>
              </pic:pic>
            </a:graphicData>
          </a:graphic>
        </wp:inline>
      </w:drawing>
    </w:r>
  </w:p>
  <w:p w14:paraId="24605E1D" w14:textId="77777777" w:rsidR="00272FD2" w:rsidRPr="000B1873" w:rsidRDefault="00272FD2" w:rsidP="00272FD2">
    <w:pPr>
      <w:pStyle w:val="Intestazione"/>
    </w:pPr>
  </w:p>
  <w:p w14:paraId="65B7494D" w14:textId="239BC986" w:rsidR="001D3176" w:rsidRPr="00272FD2" w:rsidRDefault="001D3176" w:rsidP="00272F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279"/>
    <w:multiLevelType w:val="hybridMultilevel"/>
    <w:tmpl w:val="014AC5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1B764C"/>
    <w:multiLevelType w:val="hybridMultilevel"/>
    <w:tmpl w:val="2256A482"/>
    <w:lvl w:ilvl="0" w:tplc="86AC1B74">
      <w:start w:val="1"/>
      <w:numFmt w:val="lowerLetter"/>
      <w:lvlText w:val="%1)"/>
      <w:lvlJc w:val="left"/>
      <w:pPr>
        <w:ind w:left="720" w:hanging="360"/>
      </w:pPr>
    </w:lvl>
    <w:lvl w:ilvl="1" w:tplc="77EE6AD0">
      <w:start w:val="1"/>
      <w:numFmt w:val="lowerLetter"/>
      <w:lvlText w:val="%2."/>
      <w:lvlJc w:val="left"/>
      <w:pPr>
        <w:ind w:left="1440" w:hanging="360"/>
      </w:pPr>
    </w:lvl>
    <w:lvl w:ilvl="2" w:tplc="2EC6B8C4">
      <w:start w:val="1"/>
      <w:numFmt w:val="lowerRoman"/>
      <w:lvlText w:val="%3."/>
      <w:lvlJc w:val="right"/>
      <w:pPr>
        <w:ind w:left="2160" w:hanging="180"/>
      </w:pPr>
    </w:lvl>
    <w:lvl w:ilvl="3" w:tplc="A9548566">
      <w:start w:val="1"/>
      <w:numFmt w:val="decimal"/>
      <w:lvlText w:val="%4."/>
      <w:lvlJc w:val="left"/>
      <w:pPr>
        <w:ind w:left="2880" w:hanging="360"/>
      </w:pPr>
    </w:lvl>
    <w:lvl w:ilvl="4" w:tplc="327041F6">
      <w:start w:val="1"/>
      <w:numFmt w:val="lowerLetter"/>
      <w:lvlText w:val="%5."/>
      <w:lvlJc w:val="left"/>
      <w:pPr>
        <w:ind w:left="3600" w:hanging="360"/>
      </w:pPr>
    </w:lvl>
    <w:lvl w:ilvl="5" w:tplc="08BA34F2">
      <w:start w:val="1"/>
      <w:numFmt w:val="lowerRoman"/>
      <w:lvlText w:val="%6."/>
      <w:lvlJc w:val="right"/>
      <w:pPr>
        <w:ind w:left="4320" w:hanging="180"/>
      </w:pPr>
    </w:lvl>
    <w:lvl w:ilvl="6" w:tplc="91D2AA72">
      <w:start w:val="1"/>
      <w:numFmt w:val="decimal"/>
      <w:lvlText w:val="%7."/>
      <w:lvlJc w:val="left"/>
      <w:pPr>
        <w:ind w:left="5040" w:hanging="360"/>
      </w:pPr>
    </w:lvl>
    <w:lvl w:ilvl="7" w:tplc="77BA80C4">
      <w:start w:val="1"/>
      <w:numFmt w:val="lowerLetter"/>
      <w:lvlText w:val="%8."/>
      <w:lvlJc w:val="left"/>
      <w:pPr>
        <w:ind w:left="5760" w:hanging="360"/>
      </w:pPr>
    </w:lvl>
    <w:lvl w:ilvl="8" w:tplc="61FC8FB0">
      <w:start w:val="1"/>
      <w:numFmt w:val="lowerRoman"/>
      <w:lvlText w:val="%9."/>
      <w:lvlJc w:val="right"/>
      <w:pPr>
        <w:ind w:left="6480" w:hanging="180"/>
      </w:pPr>
    </w:lvl>
  </w:abstractNum>
  <w:abstractNum w:abstractNumId="2" w15:restartNumberingAfterBreak="0">
    <w:nsid w:val="0B3CBD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AA2337"/>
    <w:multiLevelType w:val="hybridMultilevel"/>
    <w:tmpl w:val="2864E1C2"/>
    <w:lvl w:ilvl="0" w:tplc="FDF6596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89F731B"/>
    <w:multiLevelType w:val="hybridMultilevel"/>
    <w:tmpl w:val="A8B016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13B08"/>
    <w:multiLevelType w:val="hybridMultilevel"/>
    <w:tmpl w:val="4E3813CC"/>
    <w:lvl w:ilvl="0" w:tplc="85DEFD7E">
      <w:numFmt w:val="bullet"/>
      <w:lvlText w:val="-"/>
      <w:lvlJc w:val="left"/>
      <w:pPr>
        <w:ind w:left="927" w:hanging="360"/>
      </w:pPr>
      <w:rPr>
        <w:rFonts w:ascii="Arial" w:eastAsia="Arial Unicode MS"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4BE1475C"/>
    <w:multiLevelType w:val="hybridMultilevel"/>
    <w:tmpl w:val="C290C6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C6C2DE2"/>
    <w:multiLevelType w:val="hybridMultilevel"/>
    <w:tmpl w:val="DB3E9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EF5923"/>
    <w:multiLevelType w:val="multilevel"/>
    <w:tmpl w:val="8FF8BD9C"/>
    <w:lvl w:ilvl="0">
      <w:start w:val="1"/>
      <w:numFmt w:val="bullet"/>
      <w:lvlText w:val=""/>
      <w:lvlJc w:val="left"/>
      <w:pPr>
        <w:tabs>
          <w:tab w:val="num" w:pos="-432"/>
        </w:tabs>
        <w:ind w:left="-432" w:hanging="360"/>
      </w:pPr>
      <w:rPr>
        <w:rFonts w:ascii="Symbol" w:hAnsi="Symbol" w:hint="default"/>
        <w:sz w:val="20"/>
      </w:rPr>
    </w:lvl>
    <w:lvl w:ilvl="1">
      <w:start w:val="1"/>
      <w:numFmt w:val="bullet"/>
      <w:lvlText w:val=""/>
      <w:lvlJc w:val="left"/>
      <w:pPr>
        <w:tabs>
          <w:tab w:val="num" w:pos="288"/>
        </w:tabs>
        <w:ind w:left="288" w:hanging="360"/>
      </w:pPr>
      <w:rPr>
        <w:rFonts w:ascii="Symbol" w:hAnsi="Symbol" w:hint="default"/>
        <w:sz w:val="20"/>
      </w:rPr>
    </w:lvl>
    <w:lvl w:ilvl="2">
      <w:start w:val="1"/>
      <w:numFmt w:val="bullet"/>
      <w:lvlText w:val=""/>
      <w:lvlJc w:val="left"/>
      <w:pPr>
        <w:tabs>
          <w:tab w:val="num" w:pos="1008"/>
        </w:tabs>
        <w:ind w:left="1008" w:hanging="360"/>
      </w:pPr>
      <w:rPr>
        <w:rFonts w:ascii="Wingdings" w:hAnsi="Wingdings" w:hint="default"/>
        <w:sz w:val="20"/>
      </w:rPr>
    </w:lvl>
    <w:lvl w:ilvl="3">
      <w:start w:val="1"/>
      <w:numFmt w:val="bullet"/>
      <w:lvlText w:val=""/>
      <w:lvlJc w:val="left"/>
      <w:pPr>
        <w:tabs>
          <w:tab w:val="num" w:pos="1728"/>
        </w:tabs>
        <w:ind w:left="1728" w:hanging="360"/>
      </w:pPr>
      <w:rPr>
        <w:rFonts w:ascii="Wingdings" w:hAnsi="Wingdings" w:hint="default"/>
        <w:sz w:val="20"/>
      </w:rPr>
    </w:lvl>
    <w:lvl w:ilvl="4">
      <w:start w:val="1"/>
      <w:numFmt w:val="bullet"/>
      <w:lvlText w:val=""/>
      <w:lvlJc w:val="left"/>
      <w:pPr>
        <w:tabs>
          <w:tab w:val="num" w:pos="2448"/>
        </w:tabs>
        <w:ind w:left="2448" w:hanging="360"/>
      </w:pPr>
      <w:rPr>
        <w:rFonts w:ascii="Wingdings" w:hAnsi="Wingdings" w:hint="default"/>
        <w:sz w:val="20"/>
      </w:rPr>
    </w:lvl>
    <w:lvl w:ilvl="5">
      <w:start w:val="1"/>
      <w:numFmt w:val="bullet"/>
      <w:lvlText w:val=""/>
      <w:lvlJc w:val="left"/>
      <w:pPr>
        <w:tabs>
          <w:tab w:val="num" w:pos="3168"/>
        </w:tabs>
        <w:ind w:left="3168" w:hanging="360"/>
      </w:pPr>
      <w:rPr>
        <w:rFonts w:ascii="Wingdings" w:hAnsi="Wingdings" w:hint="default"/>
        <w:sz w:val="20"/>
      </w:rPr>
    </w:lvl>
    <w:lvl w:ilvl="6">
      <w:start w:val="1"/>
      <w:numFmt w:val="bullet"/>
      <w:lvlText w:val=""/>
      <w:lvlJc w:val="left"/>
      <w:pPr>
        <w:tabs>
          <w:tab w:val="num" w:pos="3888"/>
        </w:tabs>
        <w:ind w:left="3888" w:hanging="360"/>
      </w:pPr>
      <w:rPr>
        <w:rFonts w:ascii="Wingdings" w:hAnsi="Wingdings" w:hint="default"/>
        <w:sz w:val="20"/>
      </w:rPr>
    </w:lvl>
    <w:lvl w:ilvl="7">
      <w:start w:val="1"/>
      <w:numFmt w:val="bullet"/>
      <w:lvlText w:val=""/>
      <w:lvlJc w:val="left"/>
      <w:pPr>
        <w:tabs>
          <w:tab w:val="num" w:pos="4608"/>
        </w:tabs>
        <w:ind w:left="4608" w:hanging="360"/>
      </w:pPr>
      <w:rPr>
        <w:rFonts w:ascii="Symbol" w:hAnsi="Symbol" w:hint="default"/>
        <w:sz w:val="20"/>
      </w:rPr>
    </w:lvl>
    <w:lvl w:ilvl="8" w:tentative="1">
      <w:start w:val="1"/>
      <w:numFmt w:val="bullet"/>
      <w:lvlText w:val=""/>
      <w:lvlJc w:val="left"/>
      <w:pPr>
        <w:tabs>
          <w:tab w:val="num" w:pos="5328"/>
        </w:tabs>
        <w:ind w:left="5328" w:hanging="360"/>
      </w:pPr>
      <w:rPr>
        <w:rFonts w:ascii="Wingdings" w:hAnsi="Wingdings" w:hint="default"/>
        <w:sz w:val="20"/>
      </w:rPr>
    </w:lvl>
  </w:abstractNum>
  <w:num w:numId="1" w16cid:durableId="1877504864">
    <w:abstractNumId w:val="7"/>
  </w:num>
  <w:num w:numId="2" w16cid:durableId="1111051490">
    <w:abstractNumId w:val="4"/>
  </w:num>
  <w:num w:numId="3" w16cid:durableId="1567447269">
    <w:abstractNumId w:val="8"/>
  </w:num>
  <w:num w:numId="4" w16cid:durableId="1998848126">
    <w:abstractNumId w:val="6"/>
  </w:num>
  <w:num w:numId="5" w16cid:durableId="981495710">
    <w:abstractNumId w:val="5"/>
  </w:num>
  <w:num w:numId="6" w16cid:durableId="1486628729">
    <w:abstractNumId w:val="0"/>
  </w:num>
  <w:num w:numId="7" w16cid:durableId="201482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5763">
    <w:abstractNumId w:val="3"/>
  </w:num>
  <w:num w:numId="9" w16cid:durableId="87506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3402"/>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C6"/>
    <w:rsid w:val="00015B99"/>
    <w:rsid w:val="00022D9D"/>
    <w:rsid w:val="00033EDB"/>
    <w:rsid w:val="000412F7"/>
    <w:rsid w:val="000419C2"/>
    <w:rsid w:val="00045462"/>
    <w:rsid w:val="00045B31"/>
    <w:rsid w:val="000708AB"/>
    <w:rsid w:val="000753C3"/>
    <w:rsid w:val="000A713A"/>
    <w:rsid w:val="000B1873"/>
    <w:rsid w:val="000C3DAE"/>
    <w:rsid w:val="000C6E6A"/>
    <w:rsid w:val="000D4B36"/>
    <w:rsid w:val="000E2AE0"/>
    <w:rsid w:val="000E4BA4"/>
    <w:rsid w:val="000E73C3"/>
    <w:rsid w:val="000F2DB3"/>
    <w:rsid w:val="000F515C"/>
    <w:rsid w:val="000F5739"/>
    <w:rsid w:val="00100552"/>
    <w:rsid w:val="00103B05"/>
    <w:rsid w:val="00135C3F"/>
    <w:rsid w:val="00172C27"/>
    <w:rsid w:val="00174FB1"/>
    <w:rsid w:val="0018087C"/>
    <w:rsid w:val="0019576C"/>
    <w:rsid w:val="001A73C1"/>
    <w:rsid w:val="001B7CEC"/>
    <w:rsid w:val="001C0F52"/>
    <w:rsid w:val="001D3176"/>
    <w:rsid w:val="001F0F01"/>
    <w:rsid w:val="001F75ED"/>
    <w:rsid w:val="00201DEE"/>
    <w:rsid w:val="00203E62"/>
    <w:rsid w:val="00210145"/>
    <w:rsid w:val="00221C6D"/>
    <w:rsid w:val="00221E9C"/>
    <w:rsid w:val="002245DF"/>
    <w:rsid w:val="00233CAC"/>
    <w:rsid w:val="00237515"/>
    <w:rsid w:val="002407DB"/>
    <w:rsid w:val="002450C7"/>
    <w:rsid w:val="002721E0"/>
    <w:rsid w:val="00272A33"/>
    <w:rsid w:val="00272FD2"/>
    <w:rsid w:val="00273553"/>
    <w:rsid w:val="00273A3E"/>
    <w:rsid w:val="00273BBA"/>
    <w:rsid w:val="00275723"/>
    <w:rsid w:val="002A21CE"/>
    <w:rsid w:val="002B0512"/>
    <w:rsid w:val="002B1558"/>
    <w:rsid w:val="002F6616"/>
    <w:rsid w:val="003068C6"/>
    <w:rsid w:val="00320739"/>
    <w:rsid w:val="00321C44"/>
    <w:rsid w:val="00321FDB"/>
    <w:rsid w:val="003412A4"/>
    <w:rsid w:val="00367E21"/>
    <w:rsid w:val="00377324"/>
    <w:rsid w:val="003A194D"/>
    <w:rsid w:val="003A5ADD"/>
    <w:rsid w:val="003C404F"/>
    <w:rsid w:val="003D63F4"/>
    <w:rsid w:val="003E5AC1"/>
    <w:rsid w:val="00405580"/>
    <w:rsid w:val="0041020E"/>
    <w:rsid w:val="004321E5"/>
    <w:rsid w:val="00451D12"/>
    <w:rsid w:val="00455116"/>
    <w:rsid w:val="00456A92"/>
    <w:rsid w:val="00467A05"/>
    <w:rsid w:val="00467EE8"/>
    <w:rsid w:val="004753E2"/>
    <w:rsid w:val="004810FE"/>
    <w:rsid w:val="0048192E"/>
    <w:rsid w:val="004870D9"/>
    <w:rsid w:val="0049297B"/>
    <w:rsid w:val="004960B7"/>
    <w:rsid w:val="004A5432"/>
    <w:rsid w:val="004A6996"/>
    <w:rsid w:val="004A6A8A"/>
    <w:rsid w:val="004B1A7B"/>
    <w:rsid w:val="004B276C"/>
    <w:rsid w:val="004B5603"/>
    <w:rsid w:val="004E2DAD"/>
    <w:rsid w:val="00526B22"/>
    <w:rsid w:val="0053718F"/>
    <w:rsid w:val="00551C80"/>
    <w:rsid w:val="005604B5"/>
    <w:rsid w:val="00577311"/>
    <w:rsid w:val="00595BC3"/>
    <w:rsid w:val="005A0C7C"/>
    <w:rsid w:val="005A4B42"/>
    <w:rsid w:val="005A799F"/>
    <w:rsid w:val="005B00EA"/>
    <w:rsid w:val="005B6964"/>
    <w:rsid w:val="005C0733"/>
    <w:rsid w:val="005C4172"/>
    <w:rsid w:val="005C7781"/>
    <w:rsid w:val="005D66F4"/>
    <w:rsid w:val="005E2A7A"/>
    <w:rsid w:val="005E7D23"/>
    <w:rsid w:val="00612C0B"/>
    <w:rsid w:val="00652B89"/>
    <w:rsid w:val="006608A3"/>
    <w:rsid w:val="00661DC1"/>
    <w:rsid w:val="006632C3"/>
    <w:rsid w:val="00674B44"/>
    <w:rsid w:val="006765F3"/>
    <w:rsid w:val="00681856"/>
    <w:rsid w:val="006A4A71"/>
    <w:rsid w:val="006B4012"/>
    <w:rsid w:val="006C0BE3"/>
    <w:rsid w:val="006D6818"/>
    <w:rsid w:val="00703199"/>
    <w:rsid w:val="00706641"/>
    <w:rsid w:val="00707832"/>
    <w:rsid w:val="00713157"/>
    <w:rsid w:val="00722B74"/>
    <w:rsid w:val="00740D53"/>
    <w:rsid w:val="00743A78"/>
    <w:rsid w:val="007473AA"/>
    <w:rsid w:val="007569E9"/>
    <w:rsid w:val="007669AC"/>
    <w:rsid w:val="007711D0"/>
    <w:rsid w:val="00776CAB"/>
    <w:rsid w:val="007822FA"/>
    <w:rsid w:val="00786335"/>
    <w:rsid w:val="00793F56"/>
    <w:rsid w:val="007C2177"/>
    <w:rsid w:val="007C7E18"/>
    <w:rsid w:val="007E0394"/>
    <w:rsid w:val="007E2ABD"/>
    <w:rsid w:val="008116C1"/>
    <w:rsid w:val="00813F34"/>
    <w:rsid w:val="0082143E"/>
    <w:rsid w:val="008361AF"/>
    <w:rsid w:val="00884843"/>
    <w:rsid w:val="008B56E9"/>
    <w:rsid w:val="008B7198"/>
    <w:rsid w:val="008C7BEF"/>
    <w:rsid w:val="00905DCF"/>
    <w:rsid w:val="00916E65"/>
    <w:rsid w:val="00935E1B"/>
    <w:rsid w:val="00943779"/>
    <w:rsid w:val="00974CDC"/>
    <w:rsid w:val="00996E34"/>
    <w:rsid w:val="009B058E"/>
    <w:rsid w:val="009B44DB"/>
    <w:rsid w:val="009D405A"/>
    <w:rsid w:val="009D7DC1"/>
    <w:rsid w:val="009E51B9"/>
    <w:rsid w:val="009F5A47"/>
    <w:rsid w:val="009F7E37"/>
    <w:rsid w:val="00A00B8E"/>
    <w:rsid w:val="00A035E3"/>
    <w:rsid w:val="00A05F21"/>
    <w:rsid w:val="00A13B7A"/>
    <w:rsid w:val="00A25EE2"/>
    <w:rsid w:val="00A35BAD"/>
    <w:rsid w:val="00A551E8"/>
    <w:rsid w:val="00A60EEF"/>
    <w:rsid w:val="00A875AC"/>
    <w:rsid w:val="00A913BB"/>
    <w:rsid w:val="00AD09F0"/>
    <w:rsid w:val="00AD0CE8"/>
    <w:rsid w:val="00AD1DF5"/>
    <w:rsid w:val="00AD46F5"/>
    <w:rsid w:val="00AE258F"/>
    <w:rsid w:val="00B12DFC"/>
    <w:rsid w:val="00B16B04"/>
    <w:rsid w:val="00B60920"/>
    <w:rsid w:val="00B708E6"/>
    <w:rsid w:val="00B739C6"/>
    <w:rsid w:val="00B75763"/>
    <w:rsid w:val="00B75A13"/>
    <w:rsid w:val="00B8017D"/>
    <w:rsid w:val="00BB13F0"/>
    <w:rsid w:val="00BB1D12"/>
    <w:rsid w:val="00BC0BEE"/>
    <w:rsid w:val="00BE582A"/>
    <w:rsid w:val="00BF1A7D"/>
    <w:rsid w:val="00C20EC2"/>
    <w:rsid w:val="00C21E47"/>
    <w:rsid w:val="00C22717"/>
    <w:rsid w:val="00C71CD2"/>
    <w:rsid w:val="00C75644"/>
    <w:rsid w:val="00C86516"/>
    <w:rsid w:val="00C92B85"/>
    <w:rsid w:val="00CB1ECE"/>
    <w:rsid w:val="00CB2B08"/>
    <w:rsid w:val="00CB3C8F"/>
    <w:rsid w:val="00CE2433"/>
    <w:rsid w:val="00CF627E"/>
    <w:rsid w:val="00D06773"/>
    <w:rsid w:val="00D07ABD"/>
    <w:rsid w:val="00D7359E"/>
    <w:rsid w:val="00D94811"/>
    <w:rsid w:val="00DB7538"/>
    <w:rsid w:val="00DD0B1B"/>
    <w:rsid w:val="00E14185"/>
    <w:rsid w:val="00E16490"/>
    <w:rsid w:val="00E1702D"/>
    <w:rsid w:val="00E46CF9"/>
    <w:rsid w:val="00E66FAB"/>
    <w:rsid w:val="00E74B07"/>
    <w:rsid w:val="00EA1813"/>
    <w:rsid w:val="00EB6248"/>
    <w:rsid w:val="00EC6DD5"/>
    <w:rsid w:val="00EF0079"/>
    <w:rsid w:val="00EF3053"/>
    <w:rsid w:val="00EF575B"/>
    <w:rsid w:val="00F05842"/>
    <w:rsid w:val="00F42C3D"/>
    <w:rsid w:val="00F54270"/>
    <w:rsid w:val="00F54B85"/>
    <w:rsid w:val="00F81F71"/>
    <w:rsid w:val="00F9605C"/>
    <w:rsid w:val="00F97E8B"/>
    <w:rsid w:val="00FA51DE"/>
    <w:rsid w:val="00FA5D80"/>
    <w:rsid w:val="00FB62E2"/>
    <w:rsid w:val="00FC2229"/>
    <w:rsid w:val="00FC6F97"/>
    <w:rsid w:val="00FD546E"/>
    <w:rsid w:val="00FE48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0D796"/>
  <w15:docId w15:val="{33F5555D-4985-4858-9A97-69B930A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068C6"/>
    <w:pPr>
      <w:spacing w:line="260" w:lineRule="exact"/>
      <w:ind w:left="2835"/>
      <w:jc w:val="both"/>
    </w:pPr>
    <w:rPr>
      <w:rFonts w:ascii="Calibri" w:hAnsi="Arial Unicode MS" w:cs="Arial Unicode MS"/>
      <w:color w:val="17365D"/>
      <w:sz w:val="22"/>
      <w:szCs w:val="22"/>
      <w:u w:color="17365D"/>
      <w:lang w:eastAsia="en-US"/>
    </w:rPr>
  </w:style>
  <w:style w:type="paragraph" w:styleId="Titolo1">
    <w:name w:val="heading 1"/>
    <w:basedOn w:val="Normale"/>
    <w:next w:val="Normale"/>
    <w:link w:val="Titolo1Carattere"/>
    <w:qFormat/>
    <w:rsid w:val="00D0677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ind w:left="0"/>
      <w:jc w:val="center"/>
      <w:outlineLvl w:val="0"/>
    </w:pPr>
    <w:rPr>
      <w:rFonts w:ascii="Arial" w:eastAsia="Times New Roman" w:hAnsi="Arial" w:cs="Times New Roman"/>
      <w:b/>
      <w:color w:val="auto"/>
      <w:kern w:val="28"/>
      <w:sz w:val="28"/>
      <w:szCs w:val="20"/>
      <w:bdr w:val="none" w:sz="0" w:space="0" w:color="auto"/>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068C6"/>
    <w:rPr>
      <w:u w:val="single"/>
    </w:rPr>
  </w:style>
  <w:style w:type="table" w:customStyle="1" w:styleId="TableNormal">
    <w:name w:val="Table Normal"/>
    <w:rsid w:val="003068C6"/>
    <w:tblPr>
      <w:tblInd w:w="0" w:type="dxa"/>
      <w:tblCellMar>
        <w:top w:w="0" w:type="dxa"/>
        <w:left w:w="0" w:type="dxa"/>
        <w:bottom w:w="0" w:type="dxa"/>
        <w:right w:w="0" w:type="dxa"/>
      </w:tblCellMar>
    </w:tblPr>
  </w:style>
  <w:style w:type="paragraph" w:styleId="Intestazione">
    <w:name w:val="header"/>
    <w:rsid w:val="003068C6"/>
    <w:pPr>
      <w:tabs>
        <w:tab w:val="center" w:pos="4819"/>
        <w:tab w:val="right" w:pos="9638"/>
      </w:tabs>
    </w:pPr>
    <w:rPr>
      <w:rFonts w:ascii="Cambria" w:eastAsia="Cambria" w:hAnsi="Cambria" w:cs="Cambria"/>
      <w:color w:val="000000"/>
      <w:sz w:val="24"/>
      <w:szCs w:val="24"/>
      <w:u w:color="000000"/>
    </w:rPr>
  </w:style>
  <w:style w:type="paragraph" w:customStyle="1" w:styleId="BarraLaterale">
    <w:name w:val="Barra Laterale"/>
    <w:rsid w:val="003068C6"/>
    <w:rPr>
      <w:rFonts w:ascii="Calibri" w:hAnsi="Arial Unicode MS" w:cs="Arial Unicode MS"/>
      <w:color w:val="17365D"/>
      <w:sz w:val="18"/>
      <w:szCs w:val="18"/>
      <w:u w:color="17365D"/>
    </w:rPr>
  </w:style>
  <w:style w:type="paragraph" w:customStyle="1" w:styleId="Pidipagina1">
    <w:name w:val="Piè di pagina1"/>
    <w:rsid w:val="003068C6"/>
    <w:pPr>
      <w:shd w:val="clear" w:color="auto" w:fill="6DC037"/>
      <w:spacing w:before="40" w:after="40"/>
      <w:jc w:val="center"/>
    </w:pPr>
    <w:rPr>
      <w:rFonts w:ascii="Calibri" w:hAnsi="Arial Unicode MS" w:cs="Arial Unicode MS"/>
      <w:color w:val="FEFEFE"/>
      <w:sz w:val="18"/>
      <w:szCs w:val="18"/>
      <w:u w:color="17365D"/>
    </w:rPr>
  </w:style>
  <w:style w:type="character" w:customStyle="1" w:styleId="Link">
    <w:name w:val="Link"/>
    <w:rsid w:val="003068C6"/>
    <w:rPr>
      <w:color w:val="0000FF"/>
      <w:u w:val="single" w:color="0000FF"/>
    </w:rPr>
  </w:style>
  <w:style w:type="character" w:customStyle="1" w:styleId="Hyperlink0">
    <w:name w:val="Hyperlink.0"/>
    <w:basedOn w:val="Link"/>
    <w:rsid w:val="003068C6"/>
    <w:rPr>
      <w:color w:val="FEFEFE"/>
      <w:u w:val="single" w:color="0000FF"/>
    </w:rPr>
  </w:style>
  <w:style w:type="paragraph" w:styleId="Testonormale">
    <w:name w:val="Plain Text"/>
    <w:link w:val="TestonormaleCarattere"/>
    <w:rsid w:val="003068C6"/>
    <w:pPr>
      <w:spacing w:line="260" w:lineRule="exact"/>
      <w:ind w:left="2835"/>
      <w:jc w:val="both"/>
    </w:pPr>
    <w:rPr>
      <w:rFonts w:ascii="Calibri" w:eastAsia="Calibri" w:hAnsi="Calibri" w:cs="Calibri"/>
      <w:color w:val="17365D"/>
      <w:sz w:val="22"/>
      <w:szCs w:val="22"/>
      <w:u w:color="17365D"/>
    </w:rPr>
  </w:style>
  <w:style w:type="paragraph" w:styleId="Testofumetto">
    <w:name w:val="Balloon Text"/>
    <w:basedOn w:val="Normale"/>
    <w:link w:val="TestofumettoCarattere"/>
    <w:uiPriority w:val="99"/>
    <w:semiHidden/>
    <w:unhideWhenUsed/>
    <w:rsid w:val="008116C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6C1"/>
    <w:rPr>
      <w:rFonts w:ascii="Tahoma" w:hAnsi="Tahoma" w:cs="Tahoma"/>
      <w:color w:val="17365D"/>
      <w:sz w:val="16"/>
      <w:szCs w:val="16"/>
      <w:u w:color="17365D"/>
      <w:lang w:eastAsia="en-US"/>
    </w:rPr>
  </w:style>
  <w:style w:type="paragraph" w:styleId="Pidipagina">
    <w:name w:val="footer"/>
    <w:basedOn w:val="Normale"/>
    <w:link w:val="PidipaginaCarattere"/>
    <w:uiPriority w:val="99"/>
    <w:unhideWhenUsed/>
    <w:rsid w:val="005A79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A799F"/>
    <w:rPr>
      <w:rFonts w:ascii="Calibri" w:hAnsi="Arial Unicode MS" w:cs="Arial Unicode MS"/>
      <w:color w:val="17365D"/>
      <w:sz w:val="22"/>
      <w:szCs w:val="22"/>
      <w:u w:color="17365D"/>
      <w:lang w:eastAsia="en-US"/>
    </w:rPr>
  </w:style>
  <w:style w:type="table" w:styleId="Grigliatabella">
    <w:name w:val="Table Grid"/>
    <w:basedOn w:val="Tabellanormale"/>
    <w:uiPriority w:val="39"/>
    <w:rsid w:val="00F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5604B5"/>
    <w:rPr>
      <w:color w:val="808080"/>
      <w:shd w:val="clear" w:color="auto" w:fill="E6E6E6"/>
    </w:rPr>
  </w:style>
  <w:style w:type="character" w:customStyle="1" w:styleId="Titolo1Carattere">
    <w:name w:val="Titolo 1 Carattere"/>
    <w:basedOn w:val="Carpredefinitoparagrafo"/>
    <w:link w:val="Titolo1"/>
    <w:rsid w:val="00D06773"/>
    <w:rPr>
      <w:rFonts w:ascii="Arial" w:eastAsia="Times New Roman" w:hAnsi="Arial"/>
      <w:b/>
      <w:kern w:val="28"/>
      <w:sz w:val="28"/>
      <w:bdr w:val="none" w:sz="0" w:space="0" w:color="auto"/>
    </w:rPr>
  </w:style>
  <w:style w:type="paragraph" w:customStyle="1" w:styleId="a">
    <w:basedOn w:val="Normale"/>
    <w:next w:val="Corpotesto"/>
    <w:rsid w:val="00D067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pPr>
    <w:rPr>
      <w:rFonts w:ascii="Arial" w:eastAsia="Times New Roman" w:hAnsi="Arial" w:cs="Arial"/>
      <w:color w:val="auto"/>
      <w:szCs w:val="24"/>
      <w:bdr w:val="none" w:sz="0" w:space="0" w:color="auto"/>
      <w:lang w:eastAsia="it-IT"/>
    </w:rPr>
  </w:style>
  <w:style w:type="paragraph" w:styleId="Corpotesto">
    <w:name w:val="Body Text"/>
    <w:basedOn w:val="Normale"/>
    <w:link w:val="CorpotestoCarattere"/>
    <w:uiPriority w:val="99"/>
    <w:semiHidden/>
    <w:unhideWhenUsed/>
    <w:rsid w:val="00D06773"/>
    <w:pPr>
      <w:spacing w:after="120"/>
    </w:pPr>
  </w:style>
  <w:style w:type="character" w:customStyle="1" w:styleId="CorpotestoCarattere">
    <w:name w:val="Corpo testo Carattere"/>
    <w:basedOn w:val="Carpredefinitoparagrafo"/>
    <w:link w:val="Corpotesto"/>
    <w:uiPriority w:val="99"/>
    <w:semiHidden/>
    <w:rsid w:val="00D06773"/>
    <w:rPr>
      <w:rFonts w:ascii="Calibri" w:hAnsi="Arial Unicode MS" w:cs="Arial Unicode MS"/>
      <w:color w:val="17365D"/>
      <w:sz w:val="22"/>
      <w:szCs w:val="22"/>
      <w:u w:color="17365D"/>
      <w:lang w:eastAsia="en-US"/>
    </w:rPr>
  </w:style>
  <w:style w:type="character" w:customStyle="1" w:styleId="TestonormaleCarattere">
    <w:name w:val="Testo normale Carattere"/>
    <w:basedOn w:val="Carpredefinitoparagrafo"/>
    <w:link w:val="Testonormale"/>
    <w:rsid w:val="00661DC1"/>
    <w:rPr>
      <w:rFonts w:ascii="Calibri" w:eastAsia="Calibri" w:hAnsi="Calibri" w:cs="Calibri"/>
      <w:color w:val="17365D"/>
      <w:sz w:val="22"/>
      <w:szCs w:val="22"/>
      <w:u w:color="17365D"/>
    </w:rPr>
  </w:style>
  <w:style w:type="paragraph" w:styleId="Paragrafoelenco">
    <w:name w:val="List Paragraph"/>
    <w:basedOn w:val="Normale"/>
    <w:uiPriority w:val="34"/>
    <w:qFormat/>
    <w:rsid w:val="006765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Theme="minorHAnsi" w:eastAsiaTheme="minorHAnsi" w:hAnsiTheme="minorHAnsi" w:cstheme="minorBidi"/>
      <w:color w:val="auto"/>
      <w:bdr w:val="none" w:sz="0" w:space="0" w:color="auto"/>
    </w:rPr>
  </w:style>
  <w:style w:type="character" w:styleId="Enfasigrassetto">
    <w:name w:val="Strong"/>
    <w:basedOn w:val="Carpredefinitoparagrafo"/>
    <w:uiPriority w:val="22"/>
    <w:qFormat/>
    <w:rsid w:val="005E2A7A"/>
    <w:rPr>
      <w:b/>
      <w:bCs/>
    </w:rPr>
  </w:style>
  <w:style w:type="character" w:styleId="Menzionenonrisolta">
    <w:name w:val="Unresolved Mention"/>
    <w:basedOn w:val="Carpredefinitoparagrafo"/>
    <w:uiPriority w:val="99"/>
    <w:semiHidden/>
    <w:unhideWhenUsed/>
    <w:rsid w:val="00467EE8"/>
    <w:rPr>
      <w:color w:val="605E5C"/>
      <w:shd w:val="clear" w:color="auto" w:fill="E1DFDD"/>
    </w:rPr>
  </w:style>
  <w:style w:type="paragraph" w:customStyle="1" w:styleId="Default">
    <w:name w:val="Default"/>
    <w:rsid w:val="00E16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2011">
      <w:bodyDiv w:val="1"/>
      <w:marLeft w:val="0"/>
      <w:marRight w:val="0"/>
      <w:marTop w:val="0"/>
      <w:marBottom w:val="0"/>
      <w:divBdr>
        <w:top w:val="none" w:sz="0" w:space="0" w:color="auto"/>
        <w:left w:val="none" w:sz="0" w:space="0" w:color="auto"/>
        <w:bottom w:val="none" w:sz="0" w:space="0" w:color="auto"/>
        <w:right w:val="none" w:sz="0" w:space="0" w:color="auto"/>
      </w:divBdr>
    </w:div>
    <w:div w:id="310332780">
      <w:bodyDiv w:val="1"/>
      <w:marLeft w:val="0"/>
      <w:marRight w:val="0"/>
      <w:marTop w:val="0"/>
      <w:marBottom w:val="0"/>
      <w:divBdr>
        <w:top w:val="none" w:sz="0" w:space="0" w:color="auto"/>
        <w:left w:val="none" w:sz="0" w:space="0" w:color="auto"/>
        <w:bottom w:val="none" w:sz="0" w:space="0" w:color="auto"/>
        <w:right w:val="none" w:sz="0" w:space="0" w:color="auto"/>
      </w:divBdr>
    </w:div>
    <w:div w:id="396786759">
      <w:bodyDiv w:val="1"/>
      <w:marLeft w:val="0"/>
      <w:marRight w:val="0"/>
      <w:marTop w:val="0"/>
      <w:marBottom w:val="0"/>
      <w:divBdr>
        <w:top w:val="none" w:sz="0" w:space="0" w:color="auto"/>
        <w:left w:val="none" w:sz="0" w:space="0" w:color="auto"/>
        <w:bottom w:val="none" w:sz="0" w:space="0" w:color="auto"/>
        <w:right w:val="none" w:sz="0" w:space="0" w:color="auto"/>
      </w:divBdr>
    </w:div>
    <w:div w:id="913709534">
      <w:bodyDiv w:val="1"/>
      <w:marLeft w:val="0"/>
      <w:marRight w:val="0"/>
      <w:marTop w:val="0"/>
      <w:marBottom w:val="0"/>
      <w:divBdr>
        <w:top w:val="none" w:sz="0" w:space="0" w:color="auto"/>
        <w:left w:val="none" w:sz="0" w:space="0" w:color="auto"/>
        <w:bottom w:val="none" w:sz="0" w:space="0" w:color="auto"/>
        <w:right w:val="none" w:sz="0" w:space="0" w:color="auto"/>
      </w:divBdr>
    </w:div>
    <w:div w:id="1412432503">
      <w:bodyDiv w:val="1"/>
      <w:marLeft w:val="0"/>
      <w:marRight w:val="0"/>
      <w:marTop w:val="0"/>
      <w:marBottom w:val="0"/>
      <w:divBdr>
        <w:top w:val="none" w:sz="0" w:space="0" w:color="auto"/>
        <w:left w:val="none" w:sz="0" w:space="0" w:color="auto"/>
        <w:bottom w:val="none" w:sz="0" w:space="0" w:color="auto"/>
        <w:right w:val="none" w:sz="0" w:space="0" w:color="auto"/>
      </w:divBdr>
    </w:div>
    <w:div w:id="1698890458">
      <w:bodyDiv w:val="1"/>
      <w:marLeft w:val="0"/>
      <w:marRight w:val="0"/>
      <w:marTop w:val="0"/>
      <w:marBottom w:val="0"/>
      <w:divBdr>
        <w:top w:val="none" w:sz="0" w:space="0" w:color="auto"/>
        <w:left w:val="none" w:sz="0" w:space="0" w:color="auto"/>
        <w:bottom w:val="none" w:sz="0" w:space="0" w:color="auto"/>
        <w:right w:val="none" w:sz="0" w:space="0" w:color="auto"/>
      </w:divBdr>
    </w:div>
    <w:div w:id="1734960609">
      <w:bodyDiv w:val="1"/>
      <w:marLeft w:val="0"/>
      <w:marRight w:val="0"/>
      <w:marTop w:val="0"/>
      <w:marBottom w:val="0"/>
      <w:divBdr>
        <w:top w:val="none" w:sz="0" w:space="0" w:color="auto"/>
        <w:left w:val="none" w:sz="0" w:space="0" w:color="auto"/>
        <w:bottom w:val="none" w:sz="0" w:space="0" w:color="auto"/>
        <w:right w:val="none" w:sz="0" w:space="0" w:color="auto"/>
      </w:divBdr>
    </w:div>
    <w:div w:id="1916086584">
      <w:bodyDiv w:val="1"/>
      <w:marLeft w:val="0"/>
      <w:marRight w:val="0"/>
      <w:marTop w:val="0"/>
      <w:marBottom w:val="0"/>
      <w:divBdr>
        <w:top w:val="none" w:sz="0" w:space="0" w:color="auto"/>
        <w:left w:val="none" w:sz="0" w:space="0" w:color="auto"/>
        <w:bottom w:val="none" w:sz="0" w:space="0" w:color="auto"/>
        <w:right w:val="none" w:sz="0" w:space="0" w:color="auto"/>
      </w:divBdr>
    </w:div>
    <w:div w:id="206020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C367-6D2A-471C-8AC1-6FD38DD7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5156</Characters>
  <Application>Microsoft Office Word</Application>
  <DocSecurity>0</DocSecurity>
  <Lines>107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Damiano</dc:creator>
  <cp:lastModifiedBy>Giambattista Berteni</cp:lastModifiedBy>
  <cp:revision>5</cp:revision>
  <cp:lastPrinted>2022-05-13T06:08:00Z</cp:lastPrinted>
  <dcterms:created xsi:type="dcterms:W3CDTF">2023-09-13T12:36:00Z</dcterms:created>
  <dcterms:modified xsi:type="dcterms:W3CDTF">2023-09-19T10:45:00Z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